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94" w:rsidRPr="00597794" w:rsidRDefault="00597794" w:rsidP="00597794">
      <w:pPr>
        <w:spacing w:after="0"/>
        <w:jc w:val="right"/>
        <w:rPr>
          <w:rFonts w:ascii="Times New Roman" w:hAnsi="Times New Roman" w:cs="Times New Roman"/>
          <w:sz w:val="16"/>
          <w:szCs w:val="16"/>
        </w:rPr>
      </w:pPr>
      <w:r w:rsidRPr="00597794">
        <w:rPr>
          <w:rFonts w:ascii="Times New Roman" w:hAnsi="Times New Roman" w:cs="Times New Roman"/>
          <w:sz w:val="16"/>
          <w:szCs w:val="16"/>
        </w:rPr>
        <w:t>Příloha k dotazníku</w:t>
      </w:r>
    </w:p>
    <w:p w:rsidR="00597794" w:rsidRDefault="00597794" w:rsidP="00597794">
      <w:pPr>
        <w:spacing w:after="0"/>
        <w:jc w:val="right"/>
        <w:rPr>
          <w:rFonts w:ascii="Times New Roman" w:hAnsi="Times New Roman" w:cs="Times New Roman"/>
          <w:sz w:val="16"/>
          <w:szCs w:val="16"/>
        </w:rPr>
      </w:pPr>
      <w:r>
        <w:rPr>
          <w:rFonts w:ascii="Times New Roman" w:hAnsi="Times New Roman" w:cs="Times New Roman"/>
          <w:sz w:val="16"/>
          <w:szCs w:val="16"/>
        </w:rPr>
        <w:t>a</w:t>
      </w:r>
      <w:r w:rsidRPr="00597794">
        <w:rPr>
          <w:rFonts w:ascii="Times New Roman" w:hAnsi="Times New Roman" w:cs="Times New Roman"/>
          <w:sz w:val="16"/>
          <w:szCs w:val="16"/>
        </w:rPr>
        <w:t>ktualizováno k </w:t>
      </w:r>
      <w:proofErr w:type="gramStart"/>
      <w:r w:rsidRPr="00597794">
        <w:rPr>
          <w:rFonts w:ascii="Times New Roman" w:hAnsi="Times New Roman" w:cs="Times New Roman"/>
          <w:sz w:val="16"/>
          <w:szCs w:val="16"/>
        </w:rPr>
        <w:t>12.02.2018</w:t>
      </w:r>
      <w:proofErr w:type="gramEnd"/>
    </w:p>
    <w:p w:rsidR="00597794" w:rsidRPr="00597794" w:rsidRDefault="00597794" w:rsidP="00597794">
      <w:pPr>
        <w:spacing w:after="0"/>
        <w:jc w:val="right"/>
        <w:rPr>
          <w:rFonts w:ascii="Times New Roman" w:hAnsi="Times New Roman" w:cs="Times New Roman"/>
          <w:sz w:val="16"/>
          <w:szCs w:val="16"/>
        </w:rPr>
      </w:pPr>
    </w:p>
    <w:p w:rsidR="00803657" w:rsidRPr="00803657" w:rsidRDefault="00803657" w:rsidP="00803657">
      <w:pPr>
        <w:spacing w:after="0"/>
        <w:jc w:val="center"/>
        <w:rPr>
          <w:rFonts w:ascii="Times New Roman" w:hAnsi="Times New Roman" w:cs="Times New Roman"/>
          <w:b/>
          <w:sz w:val="28"/>
          <w:szCs w:val="28"/>
        </w:rPr>
      </w:pPr>
      <w:r w:rsidRPr="00803657">
        <w:rPr>
          <w:rFonts w:ascii="Times New Roman" w:hAnsi="Times New Roman" w:cs="Times New Roman"/>
          <w:b/>
          <w:sz w:val="28"/>
          <w:szCs w:val="28"/>
        </w:rPr>
        <w:t>Vysvětlivky k doplňkovému dotazníku o povolení souborné jistoty</w:t>
      </w:r>
      <w:r w:rsidR="007A3DDF">
        <w:rPr>
          <w:rFonts w:ascii="Times New Roman" w:hAnsi="Times New Roman" w:cs="Times New Roman"/>
          <w:b/>
          <w:sz w:val="28"/>
          <w:szCs w:val="28"/>
        </w:rPr>
        <w:t xml:space="preserve"> se sníženou částkou záruky</w:t>
      </w:r>
      <w:r w:rsidRPr="00803657">
        <w:rPr>
          <w:rFonts w:ascii="Times New Roman" w:hAnsi="Times New Roman" w:cs="Times New Roman"/>
          <w:b/>
          <w:sz w:val="28"/>
          <w:szCs w:val="28"/>
        </w:rPr>
        <w:t>/zproštění povinnosti poskytnout jistotu</w:t>
      </w:r>
    </w:p>
    <w:p w:rsidR="00803657" w:rsidRPr="00803657" w:rsidRDefault="00803657" w:rsidP="00803657">
      <w:pPr>
        <w:spacing w:after="0"/>
        <w:jc w:val="both"/>
        <w:rPr>
          <w:rFonts w:ascii="Times New Roman" w:hAnsi="Times New Roman" w:cs="Times New Roman"/>
          <w:sz w:val="24"/>
          <w:szCs w:val="24"/>
        </w:rPr>
      </w:pP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Cílem doplňkového dotazníku je pomoci vám porozumět požadavkům spojeným se získáním Povolení souborné jistoty se sníženou částkou záruky nebo zproštění povinnosti poskytnout jistotu (povolení) a poskytnout celní správě, vedle informací uvedených ve vaší žádosti, informace o vás a vašem podnikání. Tyto pokyny vám poskytnou informace o tom, jak odpovídat na otázky v doplňkovém dotazníku, jakož i informace o standardech, jejichž dosažení a prokázání celní orgány očekávají, abyste získali povolení.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1. Doplňkový dotazník celní správě umožňuje získat dobrý celkový přehled o žadateli společně s formulářem žádosti, což vede k urychlení procesu udělování povolení. Hospodářské subjekty se proto vyzývají, aby doplňkový dotazník vyplnily správně a odpověděly na všechny otázky týkající se jejich podnikání.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2. Doplňkový dotazník by měl být předložen společně s žádostí o povolení příslušnému celnímu orgánu (způsob předložení bude záviset na možnostech příslušného celního orgánu).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V případě dotazů týkajících se dotazníku nebo žádosti se před jejich podáním doporučuje kontaktovat příslušný celní orgán. </w:t>
      </w:r>
    </w:p>
    <w:p w:rsidR="005E446F"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3. Doplňkový dotazník obsahuje nejdůležitější záležitosti, které mohou být v jednotlivých oddílech pro celní orgány užitečné. Nemusíte odpovídat na otázky, které se k vašemu podnikání nevztahují. Na tyto otázky prosím odpovězte „nehodí se“ a stručně uveďte důvod. Můžete například odkázat na část mezinárodního dodavatelského řetězce, jejíž jste součástí. V závislosti na typu požadovaného povolení (0%=zproštění povinnosti poskytnout jistotu, 30% = povolení použít soubornou jistotu ve výši snížené na 30% referenční částky, 50% = povolení použít soubornou jistotu ve výši snížené na 50% referenční částky), odpovězte jen na ty oddíly a pododdíly otázek, které odpovídají % snížení uvedené v prvním sloupci doplňkového dotazníku.</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Pokud již máte zjednodušené celní postupy nebo jiná celní oprávnění prokazující, že jedno nebo více kritérií pro povolení jsou splněna, pak stačí odkázat na tyto zjednodušené postupy nebo oprávnění.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Je-li vaše společnost držitelem osvědčení, znaleckých posudků nebo jiných závěrů odborníků (například hospodářských přehledů, mezinárodních osvědčení atd.), poskytněte je prosím nebo na ně učiňte odkaz. </w:t>
      </w:r>
    </w:p>
    <w:p w:rsid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4. Je třeba uvést, že jednotlivé odpovědi na otázky se neposuzují izolovaně, ale jako součást celkového procesu hodnocení ve vztahu k dotyčnému kritériu. Neuspokojivá odpověď na jednu otázku nemusí vést k odmítnutí udělit povolení, pokud je kritérium splněno jinde v procesu (obecně). </w:t>
      </w:r>
    </w:p>
    <w:p w:rsidR="00597794" w:rsidRPr="00803657" w:rsidRDefault="00597794" w:rsidP="00803657">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597794">
        <w:rPr>
          <w:rFonts w:ascii="Times New Roman" w:hAnsi="Times New Roman" w:cs="Times New Roman"/>
          <w:sz w:val="24"/>
          <w:szCs w:val="24"/>
        </w:rPr>
        <w:t xml:space="preserve">Podmínky a kritéria pro povolení </w:t>
      </w:r>
      <w:r>
        <w:rPr>
          <w:rFonts w:ascii="Times New Roman" w:hAnsi="Times New Roman" w:cs="Times New Roman"/>
          <w:sz w:val="24"/>
          <w:szCs w:val="24"/>
        </w:rPr>
        <w:t>souborné jistoty</w:t>
      </w:r>
      <w:r w:rsidRPr="00597794">
        <w:rPr>
          <w:rFonts w:ascii="Times New Roman" w:hAnsi="Times New Roman" w:cs="Times New Roman"/>
          <w:sz w:val="24"/>
          <w:szCs w:val="24"/>
        </w:rPr>
        <w:t xml:space="preserve"> jsou pro všechny hospodářské subjekty stejné. Celní orgány však zohlední velikost společnosti (např. malý nebo střední podnik), právní postavení společnosti, strukturu, klíčové obchodní partnery a rovněž konkrétní hospodářskou činnost. To znamená, že se provádění opatření ke splnění kritérií může u jednotlivých hospodářských subjektů lišit například v závislosti na velikosti, aniž by bylo zpochybněno splnění požadavků.</w:t>
      </w:r>
    </w:p>
    <w:p w:rsidR="00803657" w:rsidRPr="00803657" w:rsidRDefault="00597794" w:rsidP="00803657">
      <w:pPr>
        <w:spacing w:after="0"/>
        <w:jc w:val="both"/>
        <w:rPr>
          <w:rFonts w:ascii="Times New Roman" w:hAnsi="Times New Roman" w:cs="Times New Roman"/>
          <w:sz w:val="24"/>
          <w:szCs w:val="24"/>
        </w:rPr>
      </w:pPr>
      <w:r>
        <w:rPr>
          <w:rFonts w:ascii="Times New Roman" w:hAnsi="Times New Roman" w:cs="Times New Roman"/>
          <w:sz w:val="24"/>
          <w:szCs w:val="24"/>
        </w:rPr>
        <w:t>6</w:t>
      </w:r>
      <w:r w:rsidR="00803657" w:rsidRPr="00803657">
        <w:rPr>
          <w:rFonts w:ascii="Times New Roman" w:hAnsi="Times New Roman" w:cs="Times New Roman"/>
          <w:sz w:val="24"/>
          <w:szCs w:val="24"/>
        </w:rPr>
        <w:t xml:space="preserve">. Povolení vychází ze stejných zásad jako jiné mezinárodní normy, kdy společnost dodržuje </w:t>
      </w:r>
      <w:r w:rsidR="00697658">
        <w:rPr>
          <w:rFonts w:ascii="Times New Roman" w:hAnsi="Times New Roman" w:cs="Times New Roman"/>
          <w:sz w:val="24"/>
          <w:szCs w:val="24"/>
        </w:rPr>
        <w:t xml:space="preserve">vnitřní </w:t>
      </w:r>
      <w:r w:rsidR="00803657" w:rsidRPr="00803657">
        <w:rPr>
          <w:rFonts w:ascii="Times New Roman" w:hAnsi="Times New Roman" w:cs="Times New Roman"/>
          <w:sz w:val="24"/>
          <w:szCs w:val="24"/>
        </w:rPr>
        <w:t xml:space="preserve">normy pro zajištění kvality. Ve vaší provozovně musíte mít zavedeny postupy pro zajištění kvality, a to pro celní záležitosti. Během </w:t>
      </w:r>
      <w:r>
        <w:rPr>
          <w:rFonts w:ascii="Times New Roman" w:hAnsi="Times New Roman" w:cs="Times New Roman"/>
          <w:sz w:val="24"/>
          <w:szCs w:val="24"/>
        </w:rPr>
        <w:t>návštěvy</w:t>
      </w:r>
      <w:r w:rsidR="00803657" w:rsidRPr="00803657">
        <w:rPr>
          <w:rFonts w:ascii="Times New Roman" w:hAnsi="Times New Roman" w:cs="Times New Roman"/>
          <w:sz w:val="24"/>
          <w:szCs w:val="24"/>
        </w:rPr>
        <w:t xml:space="preserve"> na místě prováděné celními orgány by vaše společnost měla prokázat, že máte zavedeny odpovídající </w:t>
      </w:r>
      <w:r w:rsidR="00697658">
        <w:rPr>
          <w:rFonts w:ascii="Times New Roman" w:hAnsi="Times New Roman" w:cs="Times New Roman"/>
          <w:sz w:val="24"/>
          <w:szCs w:val="24"/>
        </w:rPr>
        <w:t>vnitřní</w:t>
      </w:r>
      <w:r w:rsidR="00803657" w:rsidRPr="00803657">
        <w:rPr>
          <w:rFonts w:ascii="Times New Roman" w:hAnsi="Times New Roman" w:cs="Times New Roman"/>
          <w:sz w:val="24"/>
          <w:szCs w:val="24"/>
        </w:rPr>
        <w:t xml:space="preserve"> postupy pro řízení celních záležitostí a odpovídající </w:t>
      </w:r>
      <w:r w:rsidR="00697658">
        <w:rPr>
          <w:rFonts w:ascii="Times New Roman" w:hAnsi="Times New Roman" w:cs="Times New Roman"/>
          <w:sz w:val="24"/>
          <w:szCs w:val="24"/>
        </w:rPr>
        <w:t>vnitřní</w:t>
      </w:r>
      <w:r w:rsidR="00803657" w:rsidRPr="00803657">
        <w:rPr>
          <w:rFonts w:ascii="Times New Roman" w:hAnsi="Times New Roman" w:cs="Times New Roman"/>
          <w:sz w:val="24"/>
          <w:szCs w:val="24"/>
        </w:rPr>
        <w:t xml:space="preserve"> kontroly pro zajištění řádného fungování těchto </w:t>
      </w:r>
      <w:r w:rsidR="00803657" w:rsidRPr="00803657">
        <w:rPr>
          <w:rFonts w:ascii="Times New Roman" w:hAnsi="Times New Roman" w:cs="Times New Roman"/>
          <w:sz w:val="24"/>
          <w:szCs w:val="24"/>
        </w:rPr>
        <w:lastRenderedPageBreak/>
        <w:t xml:space="preserve">postupů. </w:t>
      </w:r>
      <w:r w:rsidR="00697658" w:rsidRPr="00697658">
        <w:rPr>
          <w:rFonts w:ascii="Times New Roman" w:hAnsi="Times New Roman" w:cs="Times New Roman"/>
          <w:b/>
          <w:sz w:val="24"/>
          <w:szCs w:val="24"/>
        </w:rPr>
        <w:t>Vnitřní</w:t>
      </w:r>
      <w:r w:rsidR="00803657" w:rsidRPr="00697658">
        <w:rPr>
          <w:rFonts w:ascii="Times New Roman" w:hAnsi="Times New Roman" w:cs="Times New Roman"/>
          <w:b/>
          <w:sz w:val="24"/>
          <w:szCs w:val="24"/>
        </w:rPr>
        <w:t xml:space="preserve"> </w:t>
      </w:r>
      <w:r w:rsidR="00803657" w:rsidRPr="00803657">
        <w:rPr>
          <w:rFonts w:ascii="Times New Roman" w:hAnsi="Times New Roman" w:cs="Times New Roman"/>
          <w:b/>
          <w:sz w:val="24"/>
          <w:szCs w:val="24"/>
        </w:rPr>
        <w:t xml:space="preserve">politiky a/nebo pokyny musí být zdokumentovány elektronicky nebo v papírové podobě. </w:t>
      </w:r>
      <w:r w:rsidR="00697658" w:rsidRPr="00697658">
        <w:rPr>
          <w:rFonts w:ascii="Times New Roman" w:hAnsi="Times New Roman" w:cs="Times New Roman"/>
          <w:b/>
          <w:sz w:val="24"/>
          <w:szCs w:val="24"/>
        </w:rPr>
        <w:t>V rámci organizace musí být známy a musí se uplatňovat, být k dispozici všem uživatelům a samozřejmě musí být průběžně aktualizovány</w:t>
      </w:r>
      <w:r w:rsidR="00803657" w:rsidRPr="00803657">
        <w:rPr>
          <w:rFonts w:ascii="Times New Roman" w:hAnsi="Times New Roman" w:cs="Times New Roman"/>
          <w:b/>
          <w:sz w:val="24"/>
          <w:szCs w:val="24"/>
        </w:rPr>
        <w:t>.</w:t>
      </w:r>
      <w:r w:rsidR="00803657" w:rsidRPr="00803657">
        <w:rPr>
          <w:rFonts w:ascii="Times New Roman" w:hAnsi="Times New Roman" w:cs="Times New Roman"/>
          <w:sz w:val="24"/>
          <w:szCs w:val="24"/>
        </w:rPr>
        <w:t xml:space="preserve"> </w:t>
      </w:r>
    </w:p>
    <w:p w:rsidR="00803657" w:rsidRPr="00803657" w:rsidRDefault="00697658" w:rsidP="00803657">
      <w:pPr>
        <w:spacing w:after="0"/>
        <w:jc w:val="both"/>
        <w:rPr>
          <w:rFonts w:ascii="Times New Roman" w:hAnsi="Times New Roman" w:cs="Times New Roman"/>
          <w:sz w:val="24"/>
          <w:szCs w:val="24"/>
        </w:rPr>
      </w:pPr>
      <w:r w:rsidRPr="00697658">
        <w:rPr>
          <w:rFonts w:ascii="Times New Roman" w:hAnsi="Times New Roman" w:cs="Times New Roman"/>
          <w:sz w:val="24"/>
          <w:szCs w:val="24"/>
        </w:rPr>
        <w:t>První krok proto souvisí s vašimi vnitřními normami pro zajištění kvality</w:t>
      </w:r>
      <w:r w:rsidR="00803657" w:rsidRPr="00803657">
        <w:rPr>
          <w:rFonts w:ascii="Times New Roman" w:hAnsi="Times New Roman" w:cs="Times New Roman"/>
          <w:sz w:val="24"/>
          <w:szCs w:val="24"/>
        </w:rPr>
        <w:t xml:space="preserve">. Odpovědi v dotazníku předkládaném společností společně s žádostí by měly shrnovat </w:t>
      </w:r>
      <w:r>
        <w:rPr>
          <w:rFonts w:ascii="Times New Roman" w:hAnsi="Times New Roman" w:cs="Times New Roman"/>
          <w:sz w:val="24"/>
          <w:szCs w:val="24"/>
        </w:rPr>
        <w:t>vnitřní</w:t>
      </w:r>
      <w:r w:rsidR="00803657" w:rsidRPr="00803657">
        <w:rPr>
          <w:rFonts w:ascii="Times New Roman" w:hAnsi="Times New Roman" w:cs="Times New Roman"/>
          <w:sz w:val="24"/>
          <w:szCs w:val="24"/>
        </w:rPr>
        <w:t xml:space="preserve"> postupy a pokyny, které máte zavedeny, aby celní orgány získaly celkový přehled o vašem podnikání. Abyste mohli vyplnit dotazník a byli připraveni na audit povolení, budou muset být do procesu zapojena všechna hlavní oddělení vašeho podniku zapojená do mezinárodního dodavatelského řetězce (celní oddělení, logistika, účetní oddělení, IT, nákup, obchodní oddělení, zabezpečení, kvalita atd.).</w:t>
      </w:r>
    </w:p>
    <w:p w:rsidR="00803657" w:rsidRPr="00803657" w:rsidRDefault="00597794" w:rsidP="00803657">
      <w:pPr>
        <w:spacing w:after="0"/>
        <w:jc w:val="both"/>
        <w:rPr>
          <w:rFonts w:ascii="Times New Roman" w:hAnsi="Times New Roman" w:cs="Times New Roman"/>
          <w:sz w:val="24"/>
          <w:szCs w:val="24"/>
        </w:rPr>
      </w:pPr>
      <w:r>
        <w:rPr>
          <w:rFonts w:ascii="Times New Roman" w:hAnsi="Times New Roman" w:cs="Times New Roman"/>
          <w:sz w:val="24"/>
          <w:szCs w:val="24"/>
        </w:rPr>
        <w:t>7</w:t>
      </w:r>
      <w:r w:rsidR="00803657" w:rsidRPr="00803657">
        <w:rPr>
          <w:rFonts w:ascii="Times New Roman" w:hAnsi="Times New Roman" w:cs="Times New Roman"/>
          <w:sz w:val="24"/>
          <w:szCs w:val="24"/>
        </w:rPr>
        <w:t xml:space="preserve">. Odpovědi v dotazníku mohou odkazovat na </w:t>
      </w:r>
      <w:r w:rsidR="00697658">
        <w:rPr>
          <w:rFonts w:ascii="Times New Roman" w:hAnsi="Times New Roman" w:cs="Times New Roman"/>
          <w:sz w:val="24"/>
          <w:szCs w:val="24"/>
        </w:rPr>
        <w:t xml:space="preserve">vnitřní </w:t>
      </w:r>
      <w:r w:rsidR="00803657" w:rsidRPr="00803657">
        <w:rPr>
          <w:rFonts w:ascii="Times New Roman" w:hAnsi="Times New Roman" w:cs="Times New Roman"/>
          <w:sz w:val="24"/>
          <w:szCs w:val="24"/>
        </w:rPr>
        <w:t xml:space="preserve">politiky nebo pokyny společnosti týkající se celních záležitostí. V takovém případě uveďte název nebo číslo dokumentu a dokument mějte připravený pro audit na místě prováděný celními orgány. Pro urychlení procesu je také možné předložit tyto dokumenty (způsob předložení bude záviset na možnostech příslušného celního orgánu) společně s dotazníkem. </w:t>
      </w:r>
    </w:p>
    <w:p w:rsidR="00803657" w:rsidRPr="00803657" w:rsidRDefault="00597794" w:rsidP="00803657">
      <w:pPr>
        <w:spacing w:after="0"/>
        <w:jc w:val="both"/>
        <w:rPr>
          <w:rFonts w:ascii="Times New Roman" w:hAnsi="Times New Roman" w:cs="Times New Roman"/>
          <w:sz w:val="24"/>
          <w:szCs w:val="24"/>
        </w:rPr>
      </w:pPr>
      <w:r>
        <w:rPr>
          <w:rFonts w:ascii="Times New Roman" w:hAnsi="Times New Roman" w:cs="Times New Roman"/>
          <w:sz w:val="24"/>
          <w:szCs w:val="24"/>
        </w:rPr>
        <w:t>8</w:t>
      </w:r>
      <w:r w:rsidR="00803657" w:rsidRPr="00803657">
        <w:rPr>
          <w:rFonts w:ascii="Times New Roman" w:hAnsi="Times New Roman" w:cs="Times New Roman"/>
          <w:sz w:val="24"/>
          <w:szCs w:val="24"/>
        </w:rPr>
        <w:t xml:space="preserve">. Vyplněný doplňkový dotazník společně se všemi požadovanými podklady by měl být předložen příslušnému celnímu orgánu společně s žádostí v elektronické podobě (přednostně) nebo písemně. </w:t>
      </w:r>
    </w:p>
    <w:p w:rsidR="00803657" w:rsidRPr="00803657" w:rsidRDefault="00597794" w:rsidP="00803657">
      <w:pPr>
        <w:spacing w:after="0"/>
        <w:jc w:val="both"/>
        <w:rPr>
          <w:rFonts w:ascii="Times New Roman" w:hAnsi="Times New Roman" w:cs="Times New Roman"/>
          <w:sz w:val="24"/>
          <w:szCs w:val="24"/>
        </w:rPr>
      </w:pPr>
      <w:r>
        <w:rPr>
          <w:rFonts w:ascii="Times New Roman" w:hAnsi="Times New Roman" w:cs="Times New Roman"/>
          <w:sz w:val="24"/>
          <w:szCs w:val="24"/>
        </w:rPr>
        <w:t>9</w:t>
      </w:r>
      <w:r w:rsidR="00803657" w:rsidRPr="00803657">
        <w:rPr>
          <w:rFonts w:ascii="Times New Roman" w:hAnsi="Times New Roman" w:cs="Times New Roman"/>
          <w:sz w:val="24"/>
          <w:szCs w:val="24"/>
        </w:rPr>
        <w:t xml:space="preserve">. Na informace zaslané v rámci podání žádosti se vztahují právní předpisy na ochranu údajů a tyto informace budou považovány za důvěrné. </w:t>
      </w:r>
    </w:p>
    <w:p w:rsidR="00803657" w:rsidRPr="00803657" w:rsidRDefault="00803657" w:rsidP="00803657">
      <w:pPr>
        <w:spacing w:after="0"/>
        <w:jc w:val="both"/>
        <w:rPr>
          <w:rFonts w:ascii="Times New Roman" w:hAnsi="Times New Roman" w:cs="Times New Roman"/>
          <w:sz w:val="24"/>
          <w:szCs w:val="24"/>
        </w:rPr>
      </w:pPr>
    </w:p>
    <w:p w:rsidR="00803657" w:rsidRPr="00803657" w:rsidRDefault="00803657" w:rsidP="00803657">
      <w:pPr>
        <w:spacing w:after="0"/>
        <w:jc w:val="both"/>
        <w:rPr>
          <w:rFonts w:ascii="Times New Roman" w:hAnsi="Times New Roman" w:cs="Times New Roman"/>
          <w:b/>
          <w:sz w:val="24"/>
          <w:szCs w:val="24"/>
        </w:rPr>
      </w:pPr>
      <w:r w:rsidRPr="00803657">
        <w:rPr>
          <w:rFonts w:ascii="Times New Roman" w:hAnsi="Times New Roman" w:cs="Times New Roman"/>
          <w:b/>
          <w:sz w:val="24"/>
          <w:szCs w:val="24"/>
        </w:rPr>
        <w:t xml:space="preserve">Oddíl 1 – INFORMACE O SPOLEČNOSTI </w:t>
      </w:r>
    </w:p>
    <w:p w:rsidR="00803657" w:rsidRDefault="007329E7" w:rsidP="00803657">
      <w:pPr>
        <w:spacing w:after="0"/>
        <w:jc w:val="both"/>
        <w:rPr>
          <w:rFonts w:ascii="Times New Roman" w:hAnsi="Times New Roman" w:cs="Times New Roman"/>
          <w:b/>
          <w:i/>
          <w:sz w:val="24"/>
          <w:szCs w:val="24"/>
        </w:rPr>
      </w:pPr>
      <w:r>
        <w:rPr>
          <w:rFonts w:ascii="Times New Roman" w:hAnsi="Times New Roman" w:cs="Times New Roman"/>
          <w:b/>
          <w:i/>
          <w:sz w:val="24"/>
          <w:szCs w:val="24"/>
        </w:rPr>
        <w:t>(čl. 5 a</w:t>
      </w:r>
      <w:r w:rsidR="00803657" w:rsidRPr="007329E7">
        <w:rPr>
          <w:rFonts w:ascii="Times New Roman" w:hAnsi="Times New Roman" w:cs="Times New Roman"/>
          <w:b/>
          <w:i/>
          <w:sz w:val="24"/>
          <w:szCs w:val="24"/>
        </w:rPr>
        <w:t xml:space="preserve"> čl. 95</w:t>
      </w:r>
      <w:r w:rsidR="00AA34F8">
        <w:rPr>
          <w:rFonts w:ascii="Times New Roman" w:hAnsi="Times New Roman" w:cs="Times New Roman"/>
          <w:b/>
          <w:i/>
          <w:sz w:val="24"/>
          <w:szCs w:val="24"/>
        </w:rPr>
        <w:t xml:space="preserve"> UCC</w:t>
      </w:r>
      <w:r>
        <w:rPr>
          <w:rStyle w:val="Znakapoznpodarou"/>
          <w:rFonts w:ascii="Times New Roman" w:hAnsi="Times New Roman" w:cs="Times New Roman"/>
          <w:b/>
          <w:i/>
          <w:sz w:val="24"/>
          <w:szCs w:val="24"/>
        </w:rPr>
        <w:footnoteReference w:id="1"/>
      </w:r>
      <w:r w:rsidR="00803657" w:rsidRPr="007329E7">
        <w:rPr>
          <w:rFonts w:ascii="Times New Roman" w:hAnsi="Times New Roman" w:cs="Times New Roman"/>
          <w:b/>
          <w:i/>
          <w:sz w:val="24"/>
          <w:szCs w:val="24"/>
        </w:rPr>
        <w:t>).</w:t>
      </w:r>
    </w:p>
    <w:p w:rsidR="00803657" w:rsidRDefault="00697658" w:rsidP="00803657">
      <w:pPr>
        <w:spacing w:after="0"/>
        <w:jc w:val="both"/>
        <w:rPr>
          <w:rFonts w:ascii="Times New Roman" w:hAnsi="Times New Roman" w:cs="Times New Roman"/>
          <w:sz w:val="24"/>
          <w:szCs w:val="24"/>
        </w:rPr>
      </w:pPr>
      <w:r w:rsidRPr="00697658">
        <w:rPr>
          <w:rFonts w:ascii="Times New Roman" w:hAnsi="Times New Roman" w:cs="Times New Roman"/>
          <w:sz w:val="24"/>
          <w:szCs w:val="24"/>
        </w:rPr>
        <w:t>Tento oddíl má celnímu orgánu poskytnout především přehled o společnosti. Požadované informace mohou být poskytnuty obecně a slouží jako stručný přehled o činnostech žadatele ke dni podání žádosti. Má-li příslušný celní orgán požadované informace již k dispozici, uveďte tuto skutečnost ve formuláři nebo se odkažte na datum poskytnutí informací.</w:t>
      </w:r>
    </w:p>
    <w:p w:rsidR="00697658" w:rsidRPr="00803657" w:rsidRDefault="00697658" w:rsidP="00803657">
      <w:pPr>
        <w:spacing w:after="0"/>
        <w:jc w:val="both"/>
        <w:rPr>
          <w:rFonts w:ascii="Times New Roman" w:hAnsi="Times New Roman" w:cs="Times New Roman"/>
          <w:sz w:val="24"/>
          <w:szCs w:val="24"/>
        </w:rPr>
      </w:pPr>
    </w:p>
    <w:p w:rsidR="00803657" w:rsidRPr="00803657" w:rsidRDefault="00803657" w:rsidP="00803657">
      <w:pPr>
        <w:spacing w:after="0"/>
        <w:jc w:val="both"/>
        <w:rPr>
          <w:rFonts w:ascii="Times New Roman" w:hAnsi="Times New Roman" w:cs="Times New Roman"/>
          <w:b/>
          <w:sz w:val="24"/>
          <w:szCs w:val="24"/>
        </w:rPr>
      </w:pPr>
      <w:r w:rsidRPr="00803657">
        <w:rPr>
          <w:rFonts w:ascii="Times New Roman" w:hAnsi="Times New Roman" w:cs="Times New Roman"/>
          <w:b/>
          <w:sz w:val="24"/>
          <w:szCs w:val="24"/>
        </w:rPr>
        <w:t xml:space="preserve">Pododdíl 1.1 Všeobecné informace o společnosti </w:t>
      </w:r>
    </w:p>
    <w:p w:rsidR="007329E7" w:rsidRDefault="007329E7" w:rsidP="00803657">
      <w:pPr>
        <w:spacing w:after="0"/>
        <w:jc w:val="both"/>
        <w:rPr>
          <w:rFonts w:ascii="Times New Roman" w:hAnsi="Times New Roman" w:cs="Times New Roman"/>
          <w:b/>
          <w:sz w:val="24"/>
          <w:szCs w:val="24"/>
        </w:rPr>
      </w:pPr>
    </w:p>
    <w:p w:rsidR="00EE1C04"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b/>
          <w:sz w:val="24"/>
          <w:szCs w:val="24"/>
        </w:rPr>
        <w:t>1.1.1</w:t>
      </w:r>
      <w:r w:rsidRPr="00803657">
        <w:rPr>
          <w:rFonts w:ascii="Times New Roman" w:hAnsi="Times New Roman" w:cs="Times New Roman"/>
          <w:sz w:val="24"/>
          <w:szCs w:val="24"/>
        </w:rPr>
        <w:t xml:space="preserve"> </w:t>
      </w:r>
    </w:p>
    <w:p w:rsidR="00803657" w:rsidRPr="00803657" w:rsidRDefault="009C5D18" w:rsidP="00803657">
      <w:pPr>
        <w:spacing w:after="0"/>
        <w:jc w:val="both"/>
        <w:rPr>
          <w:rFonts w:ascii="Times New Roman" w:hAnsi="Times New Roman" w:cs="Times New Roman"/>
          <w:sz w:val="24"/>
          <w:szCs w:val="24"/>
        </w:rPr>
      </w:pPr>
      <w:r>
        <w:rPr>
          <w:rFonts w:ascii="Times New Roman" w:hAnsi="Times New Roman" w:cs="Times New Roman"/>
          <w:sz w:val="24"/>
          <w:szCs w:val="24"/>
        </w:rPr>
        <w:t>Uveďte referenční údaje</w:t>
      </w:r>
      <w:r w:rsidR="00803657" w:rsidRPr="00803657">
        <w:rPr>
          <w:rFonts w:ascii="Times New Roman" w:hAnsi="Times New Roman" w:cs="Times New Roman"/>
          <w:sz w:val="24"/>
          <w:szCs w:val="24"/>
        </w:rPr>
        <w:t xml:space="preserve">. </w:t>
      </w:r>
    </w:p>
    <w:p w:rsidR="00EE1C04" w:rsidRDefault="00803657" w:rsidP="00EF6DCD">
      <w:pPr>
        <w:spacing w:after="0"/>
        <w:jc w:val="both"/>
        <w:rPr>
          <w:rFonts w:ascii="Times New Roman" w:hAnsi="Times New Roman" w:cs="Times New Roman"/>
          <w:sz w:val="24"/>
          <w:szCs w:val="24"/>
        </w:rPr>
      </w:pPr>
      <w:r w:rsidRPr="00803657">
        <w:rPr>
          <w:rFonts w:ascii="Times New Roman" w:hAnsi="Times New Roman" w:cs="Times New Roman"/>
          <w:b/>
          <w:sz w:val="24"/>
          <w:szCs w:val="24"/>
        </w:rPr>
        <w:t>1.1.2</w:t>
      </w:r>
      <w:r w:rsidRPr="00803657">
        <w:rPr>
          <w:rFonts w:ascii="Times New Roman" w:hAnsi="Times New Roman" w:cs="Times New Roman"/>
          <w:sz w:val="24"/>
          <w:szCs w:val="24"/>
        </w:rPr>
        <w:t xml:space="preserve">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U otázky a) </w:t>
      </w:r>
      <w:r w:rsidR="00EF6DCD" w:rsidRPr="00EF6DCD">
        <w:rPr>
          <w:rFonts w:ascii="Times New Roman" w:hAnsi="Times New Roman" w:cs="Times New Roman"/>
          <w:sz w:val="24"/>
          <w:szCs w:val="24"/>
        </w:rPr>
        <w:t>U otázky a) uveďte pouze podílníky, kteří jsou zapojeni do každodenní činnosti / rozhodovacího procesu společnosti</w:t>
      </w:r>
      <w:r w:rsidRPr="00803657">
        <w:rPr>
          <w:rFonts w:ascii="Times New Roman" w:hAnsi="Times New Roman" w:cs="Times New Roman"/>
          <w:sz w:val="24"/>
          <w:szCs w:val="24"/>
        </w:rPr>
        <w:t xml:space="preserve">. </w:t>
      </w:r>
    </w:p>
    <w:p w:rsidR="00EE1C04" w:rsidRDefault="00803657" w:rsidP="00EF6DCD">
      <w:pPr>
        <w:spacing w:after="0"/>
        <w:jc w:val="both"/>
        <w:rPr>
          <w:rFonts w:ascii="Times New Roman" w:hAnsi="Times New Roman" w:cs="Times New Roman"/>
          <w:sz w:val="24"/>
          <w:szCs w:val="24"/>
        </w:rPr>
      </w:pPr>
      <w:r w:rsidRPr="00803657">
        <w:rPr>
          <w:rFonts w:ascii="Times New Roman" w:hAnsi="Times New Roman" w:cs="Times New Roman"/>
          <w:b/>
          <w:sz w:val="24"/>
          <w:szCs w:val="24"/>
        </w:rPr>
        <w:t>1.1.3</w:t>
      </w:r>
      <w:r w:rsidRPr="00803657">
        <w:rPr>
          <w:rFonts w:ascii="Times New Roman" w:hAnsi="Times New Roman" w:cs="Times New Roman"/>
          <w:sz w:val="24"/>
          <w:szCs w:val="24"/>
        </w:rPr>
        <w:t xml:space="preserve"> </w:t>
      </w:r>
    </w:p>
    <w:p w:rsidR="007329E7" w:rsidRPr="00803657" w:rsidRDefault="00EF6DCD" w:rsidP="00EF6DCD">
      <w:pPr>
        <w:spacing w:after="0"/>
        <w:jc w:val="both"/>
        <w:rPr>
          <w:rFonts w:ascii="Times New Roman" w:hAnsi="Times New Roman" w:cs="Times New Roman"/>
          <w:sz w:val="24"/>
          <w:szCs w:val="24"/>
        </w:rPr>
      </w:pPr>
      <w:r w:rsidRPr="00EF6DCD">
        <w:rPr>
          <w:rFonts w:ascii="Times New Roman" w:hAnsi="Times New Roman" w:cs="Times New Roman"/>
          <w:sz w:val="24"/>
          <w:szCs w:val="24"/>
        </w:rPr>
        <w:t>Osobou odpovědnou za celní záležitosti je osoba v rámci společnosti nebo najatá osoba, která vyřizuje celní záležitosti žadatele.</w:t>
      </w:r>
    </w:p>
    <w:p w:rsidR="00EE1C04"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b/>
          <w:sz w:val="24"/>
          <w:szCs w:val="24"/>
        </w:rPr>
        <w:t>1.1.4</w:t>
      </w:r>
      <w:r w:rsidRPr="00803657">
        <w:rPr>
          <w:rFonts w:ascii="Times New Roman" w:hAnsi="Times New Roman" w:cs="Times New Roman"/>
          <w:sz w:val="24"/>
          <w:szCs w:val="24"/>
        </w:rPr>
        <w:t xml:space="preserve"> </w:t>
      </w:r>
    </w:p>
    <w:p w:rsidR="00673F35"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Pokud možno uveďte příslušný kód NACE </w:t>
      </w:r>
      <w:proofErr w:type="spellStart"/>
      <w:r w:rsidRPr="00803657">
        <w:rPr>
          <w:rFonts w:ascii="Times New Roman" w:hAnsi="Times New Roman" w:cs="Times New Roman"/>
          <w:sz w:val="24"/>
          <w:szCs w:val="24"/>
        </w:rPr>
        <w:t>rev</w:t>
      </w:r>
      <w:proofErr w:type="spellEnd"/>
      <w:r w:rsidRPr="00803657">
        <w:rPr>
          <w:rFonts w:ascii="Times New Roman" w:hAnsi="Times New Roman" w:cs="Times New Roman"/>
          <w:sz w:val="24"/>
          <w:szCs w:val="24"/>
        </w:rPr>
        <w:t xml:space="preserve">. 2 </w:t>
      </w:r>
      <w:r w:rsidR="00673F35" w:rsidRPr="00673F35">
        <w:rPr>
          <w:rFonts w:ascii="Times New Roman" w:hAnsi="Times New Roman" w:cs="Times New Roman"/>
          <w:sz w:val="24"/>
          <w:szCs w:val="24"/>
        </w:rPr>
        <w:t>statistická klasifikace ekonomických činností) vaší obchodní činnosti. Definice mezinárodního dodavatelského řetězce je uvedena v části 1 oddíle II pokynů pro AEO.</w:t>
      </w:r>
    </w:p>
    <w:p w:rsidR="00803657" w:rsidRPr="00803657" w:rsidRDefault="00673F35" w:rsidP="00803657">
      <w:pPr>
        <w:spacing w:after="0"/>
        <w:jc w:val="both"/>
        <w:rPr>
          <w:rFonts w:ascii="Times New Roman" w:hAnsi="Times New Roman" w:cs="Times New Roman"/>
          <w:sz w:val="24"/>
          <w:szCs w:val="24"/>
        </w:rPr>
      </w:pPr>
      <w:r w:rsidRPr="00673F35">
        <w:rPr>
          <w:rFonts w:ascii="Times New Roman" w:hAnsi="Times New Roman" w:cs="Times New Roman"/>
          <w:sz w:val="24"/>
          <w:szCs w:val="24"/>
        </w:rPr>
        <w:t>https://www.celnisprava.cz/cz/clo/e-customs/opravneny-hospodarsky-subjekt-aeo/Stranky/ruzne.aspx</w:t>
      </w:r>
    </w:p>
    <w:p w:rsidR="00803657" w:rsidRDefault="00803657" w:rsidP="00803657">
      <w:pPr>
        <w:spacing w:after="0"/>
        <w:jc w:val="both"/>
        <w:rPr>
          <w:rFonts w:ascii="Times New Roman" w:hAnsi="Times New Roman" w:cs="Times New Roman"/>
          <w:sz w:val="24"/>
          <w:szCs w:val="24"/>
        </w:rPr>
      </w:pP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lastRenderedPageBreak/>
        <w:t>Pro posouzení a uvedení vaší úlohy v mezinárodním dodavatelském řetězci použijte prosím tyto pokyny</w:t>
      </w:r>
      <w:r w:rsidR="00673F35">
        <w:rPr>
          <w:rStyle w:val="Znakapoznpodarou"/>
          <w:rFonts w:ascii="Times New Roman" w:hAnsi="Times New Roman" w:cs="Times New Roman"/>
          <w:sz w:val="24"/>
          <w:szCs w:val="24"/>
        </w:rPr>
        <w:footnoteReference w:id="2"/>
      </w:r>
      <w:r w:rsidRPr="00803657">
        <w:rPr>
          <w:rFonts w:ascii="Times New Roman" w:hAnsi="Times New Roman" w:cs="Times New Roman"/>
          <w:sz w:val="24"/>
          <w:szCs w:val="24"/>
        </w:rPr>
        <w:t xml:space="preserve">: </w:t>
      </w:r>
    </w:p>
    <w:p w:rsidR="00803657" w:rsidRPr="00803657" w:rsidRDefault="00673F35" w:rsidP="00803657">
      <w:pPr>
        <w:spacing w:after="0"/>
        <w:jc w:val="both"/>
        <w:rPr>
          <w:rFonts w:ascii="Times New Roman" w:hAnsi="Times New Roman" w:cs="Times New Roman"/>
          <w:sz w:val="24"/>
          <w:szCs w:val="24"/>
        </w:rPr>
      </w:pPr>
      <w:r>
        <w:rPr>
          <w:rFonts w:ascii="Times New Roman" w:hAnsi="Times New Roman" w:cs="Times New Roman"/>
          <w:b/>
          <w:sz w:val="24"/>
          <w:szCs w:val="24"/>
        </w:rPr>
        <w:t>a) V</w:t>
      </w:r>
      <w:r w:rsidR="00803657" w:rsidRPr="00803657">
        <w:rPr>
          <w:rFonts w:ascii="Times New Roman" w:hAnsi="Times New Roman" w:cs="Times New Roman"/>
          <w:b/>
          <w:sz w:val="24"/>
          <w:szCs w:val="24"/>
        </w:rPr>
        <w:t>ýrobce zboží (</w:t>
      </w:r>
      <w:proofErr w:type="spellStart"/>
      <w:r w:rsidR="00803657" w:rsidRPr="00803657">
        <w:rPr>
          <w:rFonts w:ascii="Times New Roman" w:hAnsi="Times New Roman" w:cs="Times New Roman"/>
          <w:b/>
          <w:sz w:val="24"/>
          <w:szCs w:val="24"/>
        </w:rPr>
        <w:t>manufacturer</w:t>
      </w:r>
      <w:proofErr w:type="spellEnd"/>
      <w:r w:rsidR="00803657" w:rsidRPr="00803657">
        <w:rPr>
          <w:rFonts w:ascii="Times New Roman" w:hAnsi="Times New Roman" w:cs="Times New Roman"/>
          <w:b/>
          <w:sz w:val="24"/>
          <w:szCs w:val="24"/>
        </w:rPr>
        <w:t xml:space="preserve"> </w:t>
      </w:r>
      <w:proofErr w:type="spellStart"/>
      <w:r w:rsidR="00803657" w:rsidRPr="00803657">
        <w:rPr>
          <w:rFonts w:ascii="Times New Roman" w:hAnsi="Times New Roman" w:cs="Times New Roman"/>
          <w:b/>
          <w:sz w:val="24"/>
          <w:szCs w:val="24"/>
        </w:rPr>
        <w:t>of</w:t>
      </w:r>
      <w:proofErr w:type="spellEnd"/>
      <w:r w:rsidR="00803657" w:rsidRPr="00803657">
        <w:rPr>
          <w:rFonts w:ascii="Times New Roman" w:hAnsi="Times New Roman" w:cs="Times New Roman"/>
          <w:b/>
          <w:sz w:val="24"/>
          <w:szCs w:val="24"/>
        </w:rPr>
        <w:t xml:space="preserve"> </w:t>
      </w:r>
      <w:proofErr w:type="spellStart"/>
      <w:r w:rsidR="00803657" w:rsidRPr="00803657">
        <w:rPr>
          <w:rFonts w:ascii="Times New Roman" w:hAnsi="Times New Roman" w:cs="Times New Roman"/>
          <w:b/>
          <w:sz w:val="24"/>
          <w:szCs w:val="24"/>
        </w:rPr>
        <w:t>goods</w:t>
      </w:r>
      <w:proofErr w:type="spellEnd"/>
      <w:r w:rsidR="00803657" w:rsidRPr="00803657">
        <w:rPr>
          <w:rFonts w:ascii="Times New Roman" w:hAnsi="Times New Roman" w:cs="Times New Roman"/>
          <w:b/>
          <w:sz w:val="24"/>
          <w:szCs w:val="24"/>
        </w:rPr>
        <w:t xml:space="preserve"> – MF):</w:t>
      </w:r>
      <w:r w:rsidR="00803657" w:rsidRPr="00803657">
        <w:rPr>
          <w:rFonts w:ascii="Times New Roman" w:hAnsi="Times New Roman" w:cs="Times New Roman"/>
          <w:sz w:val="24"/>
          <w:szCs w:val="24"/>
        </w:rPr>
        <w:t xml:space="preserve"> strana, která vyrábí zboží.</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Tento kód by se měl použít pouze v případě, že hospodářský subjekt vyrábí zboží. Nevztahuje se na případy, kdy hospodářský subjekt se zbožím pouze obchoduje (např. vývoz, dovoz).</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b) </w:t>
      </w:r>
      <w:r w:rsidRPr="00673F35">
        <w:rPr>
          <w:rFonts w:ascii="Times New Roman" w:hAnsi="Times New Roman" w:cs="Times New Roman"/>
          <w:b/>
          <w:sz w:val="24"/>
          <w:szCs w:val="24"/>
        </w:rPr>
        <w:t>Dovozce</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importer</w:t>
      </w:r>
      <w:proofErr w:type="spellEnd"/>
      <w:r w:rsidRPr="00673F35">
        <w:rPr>
          <w:rFonts w:ascii="Times New Roman" w:hAnsi="Times New Roman" w:cs="Times New Roman"/>
          <w:sz w:val="24"/>
          <w:szCs w:val="24"/>
        </w:rPr>
        <w:t xml:space="preserve"> – IM): strana, která podává dovozní prohlášení nebo jejímž jménem celní agent nebo jiná oprávněná osoba podává dovozní prohlášení. Může se jednat i o osobu, která zboží vlastní nebo které je zboží zasíláno.</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Tento kód by se měl použít pouze tehdy, pokud hospodářský subjekt zboží vlastní. V případě celních zástupců použijte kód pro „celního agenta“.</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c) </w:t>
      </w:r>
      <w:r w:rsidRPr="00673F35">
        <w:rPr>
          <w:rFonts w:ascii="Times New Roman" w:hAnsi="Times New Roman" w:cs="Times New Roman"/>
          <w:b/>
          <w:sz w:val="24"/>
          <w:szCs w:val="24"/>
        </w:rPr>
        <w:t>Vývozce</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exporter</w:t>
      </w:r>
      <w:proofErr w:type="spellEnd"/>
      <w:r w:rsidRPr="00673F35">
        <w:rPr>
          <w:rFonts w:ascii="Times New Roman" w:hAnsi="Times New Roman" w:cs="Times New Roman"/>
          <w:sz w:val="24"/>
          <w:szCs w:val="24"/>
        </w:rPr>
        <w:t xml:space="preserve"> – EX): strana, která podává vývozní prohlášení nebo jejímž jménem je toto prohlášení podáno a která je vlastníkem zboží nebo má obdobná práva s ním nakládat v okamžiku přijetí celního prohlášení.</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V případě celních zástupců použijte kód pro „celního agenta“.</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d) </w:t>
      </w:r>
      <w:r w:rsidRPr="00673F35">
        <w:rPr>
          <w:rFonts w:ascii="Times New Roman" w:hAnsi="Times New Roman" w:cs="Times New Roman"/>
          <w:b/>
          <w:sz w:val="24"/>
          <w:szCs w:val="24"/>
        </w:rPr>
        <w:t>Celní agent</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customs</w:t>
      </w:r>
      <w:proofErr w:type="spellEnd"/>
      <w:r w:rsidRPr="00673F35">
        <w:rPr>
          <w:rFonts w:ascii="Times New Roman" w:hAnsi="Times New Roman" w:cs="Times New Roman"/>
          <w:sz w:val="24"/>
          <w:szCs w:val="24"/>
        </w:rPr>
        <w:t xml:space="preserve"> broker – CB): zprostředkovatel nebo zástupce nebo profesionální celní agent, který jedná přímo s celními orgány jménem dovozce nebo vývozce.</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Kód lze rovněž použít pro hospodářské subjekty, které jednají jako agenti/zástupci i pro jiné účely (např. zástupce přepravce).</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e) </w:t>
      </w:r>
      <w:r w:rsidRPr="00673F35">
        <w:rPr>
          <w:rFonts w:ascii="Times New Roman" w:hAnsi="Times New Roman" w:cs="Times New Roman"/>
          <w:b/>
          <w:sz w:val="24"/>
          <w:szCs w:val="24"/>
        </w:rPr>
        <w:t>Přepravce</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carrier</w:t>
      </w:r>
      <w:proofErr w:type="spellEnd"/>
      <w:r w:rsidRPr="00673F35">
        <w:rPr>
          <w:rFonts w:ascii="Times New Roman" w:hAnsi="Times New Roman" w:cs="Times New Roman"/>
          <w:sz w:val="24"/>
          <w:szCs w:val="24"/>
        </w:rPr>
        <w:t xml:space="preserve"> – CA): strana, která provádí nebo zajišťuje přepravu zboží mezi určenými body.</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f) </w:t>
      </w:r>
      <w:r w:rsidRPr="00673F35">
        <w:rPr>
          <w:rFonts w:ascii="Times New Roman" w:hAnsi="Times New Roman" w:cs="Times New Roman"/>
          <w:b/>
          <w:sz w:val="24"/>
          <w:szCs w:val="24"/>
        </w:rPr>
        <w:t>Zasílatel</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freight</w:t>
      </w:r>
      <w:proofErr w:type="spellEnd"/>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forwarder</w:t>
      </w:r>
      <w:proofErr w:type="spellEnd"/>
      <w:r w:rsidRPr="00673F35">
        <w:rPr>
          <w:rFonts w:ascii="Times New Roman" w:hAnsi="Times New Roman" w:cs="Times New Roman"/>
          <w:sz w:val="24"/>
          <w:szCs w:val="24"/>
        </w:rPr>
        <w:t xml:space="preserve"> – FW): strana, která zajišťuje zasílání zboží.</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g) </w:t>
      </w:r>
      <w:proofErr w:type="spellStart"/>
      <w:r w:rsidRPr="00673F35">
        <w:rPr>
          <w:rFonts w:ascii="Times New Roman" w:hAnsi="Times New Roman" w:cs="Times New Roman"/>
          <w:b/>
          <w:sz w:val="24"/>
          <w:szCs w:val="24"/>
        </w:rPr>
        <w:t>Konsolidátor</w:t>
      </w:r>
      <w:proofErr w:type="spellEnd"/>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consolidator</w:t>
      </w:r>
      <w:proofErr w:type="spellEnd"/>
      <w:r w:rsidRPr="00673F35">
        <w:rPr>
          <w:rFonts w:ascii="Times New Roman" w:hAnsi="Times New Roman" w:cs="Times New Roman"/>
          <w:sz w:val="24"/>
          <w:szCs w:val="24"/>
        </w:rPr>
        <w:t xml:space="preserve"> – CS): strana, která seskupuje (konsoliduje) různé zásilky, platby atd.</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h) </w:t>
      </w:r>
      <w:r w:rsidRPr="00673F35">
        <w:rPr>
          <w:rFonts w:ascii="Times New Roman" w:hAnsi="Times New Roman" w:cs="Times New Roman"/>
          <w:b/>
          <w:sz w:val="24"/>
          <w:szCs w:val="24"/>
        </w:rPr>
        <w:t>Provozovatel terminálu</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terminal</w:t>
      </w:r>
      <w:proofErr w:type="spellEnd"/>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operator</w:t>
      </w:r>
      <w:proofErr w:type="spellEnd"/>
      <w:r w:rsidRPr="00673F35">
        <w:rPr>
          <w:rFonts w:ascii="Times New Roman" w:hAnsi="Times New Roman" w:cs="Times New Roman"/>
          <w:sz w:val="24"/>
          <w:szCs w:val="24"/>
        </w:rPr>
        <w:t xml:space="preserve"> – TR): strana, která se zabývá nakládkou a vykládkou námořních plavidel.</w:t>
      </w:r>
    </w:p>
    <w:p w:rsidR="00673F35" w:rsidRP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 xml:space="preserve">i) </w:t>
      </w:r>
      <w:r w:rsidRPr="00673F35">
        <w:rPr>
          <w:rFonts w:ascii="Times New Roman" w:hAnsi="Times New Roman" w:cs="Times New Roman"/>
          <w:b/>
          <w:sz w:val="24"/>
          <w:szCs w:val="24"/>
        </w:rPr>
        <w:t>Skladovatel</w:t>
      </w:r>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warehouse</w:t>
      </w:r>
      <w:proofErr w:type="spellEnd"/>
      <w:r w:rsidRPr="00673F35">
        <w:rPr>
          <w:rFonts w:ascii="Times New Roman" w:hAnsi="Times New Roman" w:cs="Times New Roman"/>
          <w:sz w:val="24"/>
          <w:szCs w:val="24"/>
        </w:rPr>
        <w:t xml:space="preserve"> </w:t>
      </w:r>
      <w:proofErr w:type="spellStart"/>
      <w:r w:rsidRPr="00673F35">
        <w:rPr>
          <w:rFonts w:ascii="Times New Roman" w:hAnsi="Times New Roman" w:cs="Times New Roman"/>
          <w:sz w:val="24"/>
          <w:szCs w:val="24"/>
        </w:rPr>
        <w:t>keeper</w:t>
      </w:r>
      <w:proofErr w:type="spellEnd"/>
      <w:r w:rsidRPr="00673F35">
        <w:rPr>
          <w:rFonts w:ascii="Times New Roman" w:hAnsi="Times New Roman" w:cs="Times New Roman"/>
          <w:sz w:val="24"/>
          <w:szCs w:val="24"/>
        </w:rPr>
        <w:t xml:space="preserve"> – WH): strana, která přebírá odpovědnost za zboží uložené do skladu.</w:t>
      </w:r>
    </w:p>
    <w:p w:rsidR="00673F35" w:rsidRDefault="00673F35" w:rsidP="00673F35">
      <w:pPr>
        <w:spacing w:after="0"/>
        <w:jc w:val="both"/>
        <w:rPr>
          <w:rFonts w:ascii="Times New Roman" w:hAnsi="Times New Roman" w:cs="Times New Roman"/>
          <w:sz w:val="24"/>
          <w:szCs w:val="24"/>
        </w:rPr>
      </w:pPr>
      <w:r w:rsidRPr="00673F35">
        <w:rPr>
          <w:rFonts w:ascii="Times New Roman" w:hAnsi="Times New Roman" w:cs="Times New Roman"/>
          <w:sz w:val="24"/>
          <w:szCs w:val="24"/>
        </w:rPr>
        <w:t>Sklad by se neměl považovat povinně za celní sklad; tento kód by proto měly používat rovněž hospodářské subjekty, které jsou provozovateli jiných skladovacích zařízení (např. dočasné uskladnění, svobodné pásmo atd.).</w:t>
      </w:r>
    </w:p>
    <w:p w:rsidR="00803657" w:rsidRPr="00803657" w:rsidRDefault="00803657" w:rsidP="00673F35">
      <w:pPr>
        <w:spacing w:after="0"/>
        <w:jc w:val="both"/>
        <w:rPr>
          <w:rFonts w:ascii="Times New Roman" w:hAnsi="Times New Roman" w:cs="Times New Roman"/>
          <w:sz w:val="24"/>
          <w:szCs w:val="24"/>
        </w:rPr>
      </w:pPr>
      <w:r w:rsidRPr="00803657">
        <w:rPr>
          <w:rFonts w:ascii="Times New Roman" w:hAnsi="Times New Roman" w:cs="Times New Roman"/>
          <w:sz w:val="24"/>
          <w:szCs w:val="24"/>
        </w:rPr>
        <w:t>j</w:t>
      </w:r>
      <w:r w:rsidR="00673F35">
        <w:rPr>
          <w:rFonts w:ascii="Times New Roman" w:hAnsi="Times New Roman" w:cs="Times New Roman"/>
          <w:b/>
          <w:sz w:val="24"/>
          <w:szCs w:val="24"/>
        </w:rPr>
        <w:t>) O</w:t>
      </w:r>
      <w:r w:rsidRPr="00803657">
        <w:rPr>
          <w:rFonts w:ascii="Times New Roman" w:hAnsi="Times New Roman" w:cs="Times New Roman"/>
          <w:b/>
          <w:sz w:val="24"/>
          <w:szCs w:val="24"/>
        </w:rPr>
        <w:t>statní:</w:t>
      </w:r>
      <w:r w:rsidRPr="00803657">
        <w:rPr>
          <w:rFonts w:ascii="Times New Roman" w:hAnsi="Times New Roman" w:cs="Times New Roman"/>
          <w:sz w:val="24"/>
          <w:szCs w:val="24"/>
        </w:rPr>
        <w:t xml:space="preserve"> např. provozovatel kontejneru (CF), dokařská společnost (DEP), námořní společnost (HR). </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Máte-li v mezinárodním dodavatelském řetězci více než jednu úlohu, uveďte jejich příslušné kódy. </w:t>
      </w:r>
    </w:p>
    <w:p w:rsidR="007329E7" w:rsidRPr="00803657" w:rsidRDefault="007329E7" w:rsidP="00803657">
      <w:pPr>
        <w:spacing w:after="0"/>
        <w:jc w:val="both"/>
        <w:rPr>
          <w:rFonts w:ascii="Times New Roman" w:hAnsi="Times New Roman" w:cs="Times New Roman"/>
          <w:sz w:val="24"/>
          <w:szCs w:val="24"/>
        </w:rPr>
      </w:pPr>
    </w:p>
    <w:p w:rsidR="00EE1C04"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b/>
          <w:sz w:val="24"/>
          <w:szCs w:val="24"/>
        </w:rPr>
        <w:t>1.1.5</w:t>
      </w:r>
      <w:r w:rsidRPr="00803657">
        <w:rPr>
          <w:rFonts w:ascii="Times New Roman" w:hAnsi="Times New Roman" w:cs="Times New Roman"/>
          <w:sz w:val="24"/>
          <w:szCs w:val="24"/>
        </w:rPr>
        <w:t xml:space="preserve"> </w:t>
      </w:r>
    </w:p>
    <w:p w:rsid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Uveďte informace o místech zapojených do celních činností (máte-li více než pět míst zapojených do celních činností, uveďte prosím informace o pěti hlavních místech zapojených do celních činností) a adresy zbývajících míst zapojených do této činnosti.</w:t>
      </w:r>
    </w:p>
    <w:p w:rsidR="00A332BC" w:rsidRPr="00803657" w:rsidRDefault="00A332BC" w:rsidP="00803657">
      <w:pPr>
        <w:spacing w:after="0"/>
        <w:jc w:val="both"/>
        <w:rPr>
          <w:rFonts w:ascii="Times New Roman" w:hAnsi="Times New Roman" w:cs="Times New Roman"/>
          <w:sz w:val="24"/>
          <w:szCs w:val="24"/>
        </w:rPr>
      </w:pPr>
      <w:r w:rsidRPr="00A332BC">
        <w:rPr>
          <w:rFonts w:ascii="Times New Roman" w:hAnsi="Times New Roman" w:cs="Times New Roman"/>
          <w:sz w:val="24"/>
          <w:szCs w:val="24"/>
        </w:rPr>
        <w:t>Uveďte umístění skladovacích zařízení, která používáte, ale nevlastníte (v případě více než pěti míst uveďte pět hlavních zařízení a celkový počet zařízení a všechna zařízení nacházející se v jiných členských státech).</w:t>
      </w:r>
    </w:p>
    <w:p w:rsidR="00803657" w:rsidRPr="00803657"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V případě nových míst zapojených do celních činností během procesu vyřizování žádosti o povolení musíte poskytnout úplné informace o těchto místech. </w:t>
      </w:r>
    </w:p>
    <w:p w:rsidR="007329E7" w:rsidRDefault="007329E7" w:rsidP="00803657">
      <w:pPr>
        <w:spacing w:after="0"/>
        <w:jc w:val="both"/>
        <w:rPr>
          <w:rFonts w:ascii="Times New Roman" w:hAnsi="Times New Roman" w:cs="Times New Roman"/>
          <w:sz w:val="24"/>
          <w:szCs w:val="24"/>
        </w:rPr>
      </w:pPr>
    </w:p>
    <w:p w:rsidR="00900A3D" w:rsidRDefault="00900A3D" w:rsidP="00803657">
      <w:pPr>
        <w:spacing w:after="0"/>
        <w:jc w:val="both"/>
        <w:rPr>
          <w:rFonts w:ascii="Times New Roman" w:hAnsi="Times New Roman" w:cs="Times New Roman"/>
          <w:sz w:val="24"/>
          <w:szCs w:val="24"/>
        </w:rPr>
      </w:pPr>
    </w:p>
    <w:p w:rsidR="00900A3D" w:rsidRPr="00803657" w:rsidRDefault="00900A3D" w:rsidP="00803657">
      <w:pPr>
        <w:spacing w:after="0"/>
        <w:jc w:val="both"/>
        <w:rPr>
          <w:rFonts w:ascii="Times New Roman" w:hAnsi="Times New Roman" w:cs="Times New Roman"/>
          <w:sz w:val="24"/>
          <w:szCs w:val="24"/>
        </w:rPr>
      </w:pPr>
    </w:p>
    <w:p w:rsidR="00EE1C04"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b/>
          <w:sz w:val="24"/>
          <w:szCs w:val="24"/>
        </w:rPr>
        <w:lastRenderedPageBreak/>
        <w:t>1.1.6</w:t>
      </w:r>
      <w:r w:rsidRPr="00803657">
        <w:rPr>
          <w:rFonts w:ascii="Times New Roman" w:hAnsi="Times New Roman" w:cs="Times New Roman"/>
          <w:sz w:val="24"/>
          <w:szCs w:val="24"/>
        </w:rPr>
        <w:t xml:space="preserve"> </w:t>
      </w:r>
    </w:p>
    <w:p w:rsidR="007329E7" w:rsidRPr="00900A3D" w:rsidRDefault="009C5D18" w:rsidP="00B9461C">
      <w:pPr>
        <w:spacing w:after="0"/>
        <w:jc w:val="both"/>
        <w:rPr>
          <w:rFonts w:ascii="Times New Roman" w:hAnsi="Times New Roman" w:cs="Times New Roman"/>
          <w:sz w:val="24"/>
          <w:szCs w:val="24"/>
        </w:rPr>
      </w:pPr>
      <w:r w:rsidRPr="009C5D18">
        <w:rPr>
          <w:rFonts w:ascii="Times New Roman" w:hAnsi="Times New Roman" w:cs="Times New Roman"/>
          <w:sz w:val="24"/>
          <w:szCs w:val="24"/>
        </w:rPr>
        <w:t>Cílem je určit, zda obchodujete (se zbožím, nikoli službami) se svými přidruženými podniky, či nikoli.</w:t>
      </w:r>
      <w:r w:rsidR="00803657" w:rsidRPr="00803657">
        <w:rPr>
          <w:rFonts w:ascii="Times New Roman" w:hAnsi="Times New Roman" w:cs="Times New Roman"/>
          <w:sz w:val="24"/>
          <w:szCs w:val="24"/>
        </w:rPr>
        <w:t xml:space="preserve"> Například všechny vaše nákupy jsou z mateřské společnosti v USA nebo dovážíte jménem podniků v členských státech, s nimiž jste ve spojení, nebo těmto podnikům distribuujete. Během procesu udělování povolení musíte poskytnut úplné informace. </w:t>
      </w:r>
    </w:p>
    <w:p w:rsidR="00EE1C04" w:rsidRDefault="00B9461C" w:rsidP="00B9461C">
      <w:pPr>
        <w:spacing w:after="0"/>
        <w:jc w:val="both"/>
        <w:rPr>
          <w:rFonts w:ascii="Times New Roman" w:hAnsi="Times New Roman" w:cs="Times New Roman"/>
          <w:sz w:val="24"/>
          <w:szCs w:val="24"/>
        </w:rPr>
      </w:pPr>
      <w:r w:rsidRPr="00B9461C">
        <w:rPr>
          <w:rFonts w:ascii="Times New Roman" w:hAnsi="Times New Roman" w:cs="Times New Roman"/>
          <w:b/>
          <w:sz w:val="24"/>
          <w:szCs w:val="24"/>
        </w:rPr>
        <w:t>1.1.7</w:t>
      </w:r>
      <w:r>
        <w:rPr>
          <w:rFonts w:ascii="Times New Roman" w:hAnsi="Times New Roman" w:cs="Times New Roman"/>
          <w:sz w:val="24"/>
          <w:szCs w:val="24"/>
        </w:rPr>
        <w:t xml:space="preserve"> </w:t>
      </w:r>
    </w:p>
    <w:p w:rsidR="009C5D18" w:rsidRDefault="00B9461C" w:rsidP="00B9461C">
      <w:pPr>
        <w:spacing w:after="0"/>
        <w:jc w:val="both"/>
        <w:rPr>
          <w:rFonts w:ascii="Times New Roman" w:hAnsi="Times New Roman" w:cs="Times New Roman"/>
          <w:sz w:val="24"/>
          <w:szCs w:val="24"/>
        </w:rPr>
      </w:pPr>
      <w:r w:rsidRPr="00B9461C">
        <w:rPr>
          <w:rFonts w:ascii="Times New Roman" w:hAnsi="Times New Roman" w:cs="Times New Roman"/>
          <w:sz w:val="24"/>
          <w:szCs w:val="24"/>
        </w:rPr>
        <w:t>V této souvislosti lze poskytnout podrobné organizační schéma zahrnující jednotlivé oblasti/oddělení vašeho podniku, jejich funkce/povinnosti a hierarchii vedení.</w:t>
      </w:r>
    </w:p>
    <w:p w:rsidR="009C5D18" w:rsidRPr="00900A3D" w:rsidRDefault="009C5D18" w:rsidP="009C5D18">
      <w:pPr>
        <w:spacing w:after="0"/>
        <w:jc w:val="both"/>
        <w:rPr>
          <w:rFonts w:ascii="Times New Roman" w:hAnsi="Times New Roman" w:cs="Times New Roman"/>
          <w:b/>
          <w:sz w:val="24"/>
          <w:szCs w:val="24"/>
        </w:rPr>
      </w:pPr>
      <w:r w:rsidRPr="00900A3D">
        <w:rPr>
          <w:rFonts w:ascii="Times New Roman" w:hAnsi="Times New Roman" w:cs="Times New Roman"/>
          <w:b/>
          <w:sz w:val="24"/>
          <w:szCs w:val="24"/>
        </w:rPr>
        <w:t>1.1.8</w:t>
      </w:r>
    </w:p>
    <w:p w:rsidR="009C5D18" w:rsidRPr="009C5D18" w:rsidRDefault="009C5D18" w:rsidP="009C5D18">
      <w:pPr>
        <w:spacing w:after="0"/>
        <w:jc w:val="both"/>
        <w:rPr>
          <w:rFonts w:ascii="Times New Roman" w:hAnsi="Times New Roman" w:cs="Times New Roman"/>
          <w:sz w:val="24"/>
          <w:szCs w:val="24"/>
        </w:rPr>
      </w:pPr>
      <w:r w:rsidRPr="009C5D18">
        <w:rPr>
          <w:rFonts w:ascii="Times New Roman" w:hAnsi="Times New Roman" w:cs="Times New Roman"/>
          <w:sz w:val="24"/>
          <w:szCs w:val="24"/>
        </w:rPr>
        <w:t>Není-li to již zmíněno v odpovědi na otázky 1.1.2 b) a c), uveďte celé jméno a adresu, datum narození a vnitrostátní identifikační číslo (např. číslo průkazu totožnosti nebo vnitrostátní číslo pojištěnce).</w:t>
      </w:r>
    </w:p>
    <w:p w:rsidR="009C5D18" w:rsidRPr="009C5D18" w:rsidRDefault="009C5D18" w:rsidP="009C5D18">
      <w:pPr>
        <w:spacing w:after="0"/>
        <w:jc w:val="both"/>
        <w:rPr>
          <w:rFonts w:ascii="Times New Roman" w:hAnsi="Times New Roman" w:cs="Times New Roman"/>
          <w:sz w:val="24"/>
          <w:szCs w:val="24"/>
        </w:rPr>
      </w:pPr>
      <w:r w:rsidRPr="009C5D18">
        <w:rPr>
          <w:rFonts w:ascii="Times New Roman" w:hAnsi="Times New Roman" w:cs="Times New Roman"/>
          <w:sz w:val="24"/>
          <w:szCs w:val="24"/>
        </w:rPr>
        <w:t>Postupy by měly v hlavních rysech popisovat opatření pro případ dočasné nebo krátkodobé nepřítomnosti klíčových zaměstnanců, např. vedoucího celního oddělení nebo referenta dovozu, včetně informace o tom, kdo a jak přebírá jejich běžné povinnosti.</w:t>
      </w:r>
    </w:p>
    <w:p w:rsidR="009C5D18" w:rsidRPr="00900A3D" w:rsidRDefault="009C5D18" w:rsidP="009C5D18">
      <w:pPr>
        <w:spacing w:after="0"/>
        <w:jc w:val="both"/>
        <w:rPr>
          <w:rFonts w:ascii="Times New Roman" w:hAnsi="Times New Roman" w:cs="Times New Roman"/>
          <w:b/>
          <w:sz w:val="24"/>
          <w:szCs w:val="24"/>
        </w:rPr>
      </w:pPr>
      <w:r w:rsidRPr="00900A3D">
        <w:rPr>
          <w:rFonts w:ascii="Times New Roman" w:hAnsi="Times New Roman" w:cs="Times New Roman"/>
          <w:b/>
          <w:sz w:val="24"/>
          <w:szCs w:val="24"/>
        </w:rPr>
        <w:t>1.1.9</w:t>
      </w:r>
    </w:p>
    <w:p w:rsidR="009C5D18" w:rsidRDefault="009C5D18" w:rsidP="009C5D18">
      <w:pPr>
        <w:spacing w:after="0"/>
        <w:jc w:val="both"/>
        <w:rPr>
          <w:rFonts w:ascii="Times New Roman" w:hAnsi="Times New Roman" w:cs="Times New Roman"/>
          <w:sz w:val="24"/>
          <w:szCs w:val="24"/>
        </w:rPr>
      </w:pPr>
      <w:r w:rsidRPr="009C5D18">
        <w:rPr>
          <w:rFonts w:ascii="Times New Roman" w:hAnsi="Times New Roman" w:cs="Times New Roman"/>
          <w:sz w:val="24"/>
          <w:szCs w:val="24"/>
        </w:rPr>
        <w:t xml:space="preserve">Uveďte (přibližný) počet, který je známý v době podání žádosti. V této souvislosti uveďte, zda vaše společnost spadá do definice </w:t>
      </w:r>
      <w:proofErr w:type="spellStart"/>
      <w:r w:rsidRPr="009C5D18">
        <w:rPr>
          <w:rFonts w:ascii="Times New Roman" w:hAnsi="Times New Roman" w:cs="Times New Roman"/>
          <w:sz w:val="24"/>
          <w:szCs w:val="24"/>
        </w:rPr>
        <w:t>mikropodniků</w:t>
      </w:r>
      <w:proofErr w:type="spellEnd"/>
      <w:r w:rsidRPr="009C5D18">
        <w:rPr>
          <w:rFonts w:ascii="Times New Roman" w:hAnsi="Times New Roman" w:cs="Times New Roman"/>
          <w:sz w:val="24"/>
          <w:szCs w:val="24"/>
        </w:rPr>
        <w:t xml:space="preserve"> a malých a středních podniků, jak jsou vymezeny v doporučení Komise ze dne 6. května 2003, </w:t>
      </w:r>
      <w:proofErr w:type="spellStart"/>
      <w:r w:rsidRPr="009C5D18">
        <w:rPr>
          <w:rFonts w:ascii="Times New Roman" w:hAnsi="Times New Roman" w:cs="Times New Roman"/>
          <w:sz w:val="24"/>
          <w:szCs w:val="24"/>
        </w:rPr>
        <w:t>Úř</w:t>
      </w:r>
      <w:proofErr w:type="spellEnd"/>
      <w:r w:rsidRPr="009C5D18">
        <w:rPr>
          <w:rFonts w:ascii="Times New Roman" w:hAnsi="Times New Roman" w:cs="Times New Roman"/>
          <w:sz w:val="24"/>
          <w:szCs w:val="24"/>
        </w:rPr>
        <w:t xml:space="preserve">. </w:t>
      </w:r>
      <w:proofErr w:type="spellStart"/>
      <w:proofErr w:type="gramStart"/>
      <w:r w:rsidRPr="009C5D18">
        <w:rPr>
          <w:rFonts w:ascii="Times New Roman" w:hAnsi="Times New Roman" w:cs="Times New Roman"/>
          <w:sz w:val="24"/>
          <w:szCs w:val="24"/>
        </w:rPr>
        <w:t>věst</w:t>
      </w:r>
      <w:proofErr w:type="spellEnd"/>
      <w:proofErr w:type="gramEnd"/>
      <w:r w:rsidRPr="009C5D18">
        <w:rPr>
          <w:rFonts w:ascii="Times New Roman" w:hAnsi="Times New Roman" w:cs="Times New Roman"/>
          <w:sz w:val="24"/>
          <w:szCs w:val="24"/>
        </w:rPr>
        <w:t>. L 124, 2003. Níže uvedená tabulka vychází ze zmíněného doporučení:</w:t>
      </w:r>
    </w:p>
    <w:p w:rsidR="009C5D18" w:rsidRDefault="009C5D18" w:rsidP="009C5D18">
      <w:pPr>
        <w:spacing w:after="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2265"/>
        <w:gridCol w:w="1983"/>
        <w:gridCol w:w="1276"/>
        <w:gridCol w:w="567"/>
        <w:gridCol w:w="283"/>
        <w:gridCol w:w="2688"/>
      </w:tblGrid>
      <w:tr w:rsidR="005E4A56" w:rsidTr="005E4A56">
        <w:tc>
          <w:tcPr>
            <w:tcW w:w="2265" w:type="dxa"/>
          </w:tcPr>
          <w:p w:rsidR="005E4A56" w:rsidRPr="00900A3D" w:rsidRDefault="005E4A56" w:rsidP="009C5D18">
            <w:pPr>
              <w:rPr>
                <w:rFonts w:cstheme="minorHAnsi"/>
              </w:rPr>
            </w:pPr>
            <w:r w:rsidRPr="00900A3D">
              <w:rPr>
                <w:rFonts w:cstheme="minorHAnsi"/>
              </w:rPr>
              <w:t>Kategorie společnosti</w:t>
            </w:r>
          </w:p>
        </w:tc>
        <w:tc>
          <w:tcPr>
            <w:tcW w:w="1983" w:type="dxa"/>
          </w:tcPr>
          <w:p w:rsidR="005E4A56" w:rsidRPr="00900A3D" w:rsidRDefault="005E4A56" w:rsidP="009C5D18">
            <w:pPr>
              <w:rPr>
                <w:rFonts w:cstheme="minorHAnsi"/>
              </w:rPr>
            </w:pPr>
            <w:r w:rsidRPr="00900A3D">
              <w:rPr>
                <w:rFonts w:cstheme="minorHAnsi"/>
              </w:rPr>
              <w:t>Počet zaměstnanců</w:t>
            </w:r>
          </w:p>
        </w:tc>
        <w:tc>
          <w:tcPr>
            <w:tcW w:w="1276" w:type="dxa"/>
          </w:tcPr>
          <w:p w:rsidR="005E4A56" w:rsidRPr="00900A3D" w:rsidRDefault="005E4A56" w:rsidP="009C5D18">
            <w:pPr>
              <w:rPr>
                <w:rFonts w:cstheme="minorHAnsi"/>
              </w:rPr>
            </w:pPr>
            <w:r w:rsidRPr="00900A3D">
              <w:rPr>
                <w:rFonts w:cstheme="minorHAnsi"/>
              </w:rPr>
              <w:t>Obrat</w:t>
            </w:r>
          </w:p>
        </w:tc>
        <w:tc>
          <w:tcPr>
            <w:tcW w:w="850" w:type="dxa"/>
            <w:gridSpan w:val="2"/>
          </w:tcPr>
          <w:p w:rsidR="005E4A56" w:rsidRPr="00900A3D" w:rsidRDefault="005E4A56" w:rsidP="005E4A56">
            <w:pPr>
              <w:ind w:left="93"/>
              <w:rPr>
                <w:rFonts w:cstheme="minorHAnsi"/>
              </w:rPr>
            </w:pPr>
            <w:r>
              <w:rPr>
                <w:rFonts w:cstheme="minorHAnsi"/>
              </w:rPr>
              <w:t xml:space="preserve">nebo </w:t>
            </w:r>
          </w:p>
        </w:tc>
        <w:tc>
          <w:tcPr>
            <w:tcW w:w="2688" w:type="dxa"/>
          </w:tcPr>
          <w:p w:rsidR="005E4A56" w:rsidRPr="00900A3D" w:rsidRDefault="005E4A56" w:rsidP="009C5D18">
            <w:pPr>
              <w:jc w:val="both"/>
              <w:rPr>
                <w:rFonts w:cstheme="minorHAnsi"/>
              </w:rPr>
            </w:pPr>
            <w:r w:rsidRPr="00900A3D">
              <w:rPr>
                <w:rFonts w:cstheme="minorHAnsi"/>
              </w:rPr>
              <w:t>Bilanční suma roční rozvahy</w:t>
            </w:r>
          </w:p>
        </w:tc>
      </w:tr>
      <w:tr w:rsidR="009C5D18" w:rsidTr="00900A3D">
        <w:tc>
          <w:tcPr>
            <w:tcW w:w="2265" w:type="dxa"/>
          </w:tcPr>
          <w:p w:rsidR="009C5D18" w:rsidRPr="00900A3D" w:rsidRDefault="00900A3D" w:rsidP="00900A3D">
            <w:pPr>
              <w:jc w:val="both"/>
              <w:rPr>
                <w:rFonts w:cstheme="minorHAnsi"/>
              </w:rPr>
            </w:pPr>
            <w:r w:rsidRPr="00900A3D">
              <w:rPr>
                <w:rFonts w:cstheme="minorHAnsi"/>
              </w:rPr>
              <w:t>Velký podnik</w:t>
            </w:r>
          </w:p>
        </w:tc>
        <w:tc>
          <w:tcPr>
            <w:tcW w:w="1983" w:type="dxa"/>
          </w:tcPr>
          <w:p w:rsidR="009C5D18" w:rsidRPr="00900A3D" w:rsidRDefault="00900A3D" w:rsidP="00900A3D">
            <w:pPr>
              <w:jc w:val="both"/>
              <w:rPr>
                <w:rFonts w:cstheme="minorHAnsi"/>
              </w:rPr>
            </w:pPr>
            <w:r w:rsidRPr="00900A3D">
              <w:rPr>
                <w:rFonts w:cstheme="minorHAnsi"/>
              </w:rPr>
              <w:t>≥ 250</w:t>
            </w:r>
          </w:p>
        </w:tc>
        <w:tc>
          <w:tcPr>
            <w:tcW w:w="1843" w:type="dxa"/>
            <w:gridSpan w:val="2"/>
          </w:tcPr>
          <w:p w:rsidR="009C5D18" w:rsidRPr="00900A3D" w:rsidRDefault="00900A3D" w:rsidP="00900A3D">
            <w:pPr>
              <w:jc w:val="both"/>
              <w:rPr>
                <w:rFonts w:cstheme="minorHAnsi"/>
              </w:rPr>
            </w:pPr>
            <w:r w:rsidRPr="00900A3D">
              <w:rPr>
                <w:rFonts w:cstheme="minorHAnsi"/>
              </w:rPr>
              <w:t>jakýkoli</w:t>
            </w:r>
          </w:p>
        </w:tc>
        <w:tc>
          <w:tcPr>
            <w:tcW w:w="2971" w:type="dxa"/>
            <w:gridSpan w:val="2"/>
          </w:tcPr>
          <w:p w:rsidR="009C5D18" w:rsidRPr="00900A3D" w:rsidRDefault="00900A3D" w:rsidP="00900A3D">
            <w:pPr>
              <w:jc w:val="both"/>
              <w:rPr>
                <w:rFonts w:cstheme="minorHAnsi"/>
              </w:rPr>
            </w:pPr>
            <w:r w:rsidRPr="00900A3D">
              <w:rPr>
                <w:rFonts w:cstheme="minorHAnsi"/>
              </w:rPr>
              <w:t>jakákoli</w:t>
            </w:r>
          </w:p>
        </w:tc>
      </w:tr>
      <w:tr w:rsidR="009C5D18" w:rsidTr="00900A3D">
        <w:tc>
          <w:tcPr>
            <w:tcW w:w="2265" w:type="dxa"/>
          </w:tcPr>
          <w:p w:rsidR="009C5D18" w:rsidRPr="00900A3D" w:rsidRDefault="00900A3D" w:rsidP="00900A3D">
            <w:pPr>
              <w:jc w:val="both"/>
              <w:rPr>
                <w:rFonts w:cstheme="minorHAnsi"/>
              </w:rPr>
            </w:pPr>
            <w:r w:rsidRPr="00900A3D">
              <w:rPr>
                <w:rFonts w:cstheme="minorHAnsi"/>
              </w:rPr>
              <w:t>Střední podnik</w:t>
            </w:r>
          </w:p>
        </w:tc>
        <w:tc>
          <w:tcPr>
            <w:tcW w:w="1983" w:type="dxa"/>
          </w:tcPr>
          <w:p w:rsidR="009C5D18" w:rsidRPr="00900A3D" w:rsidRDefault="00900A3D" w:rsidP="00900A3D">
            <w:pPr>
              <w:jc w:val="both"/>
              <w:rPr>
                <w:rFonts w:cstheme="minorHAnsi"/>
              </w:rPr>
            </w:pPr>
            <w:r w:rsidRPr="00900A3D">
              <w:rPr>
                <w:rFonts w:cstheme="minorHAnsi"/>
              </w:rPr>
              <w:t>&lt; 250</w:t>
            </w:r>
          </w:p>
        </w:tc>
        <w:tc>
          <w:tcPr>
            <w:tcW w:w="1843" w:type="dxa"/>
            <w:gridSpan w:val="2"/>
          </w:tcPr>
          <w:p w:rsidR="009C5D18" w:rsidRPr="00900A3D" w:rsidRDefault="00900A3D" w:rsidP="00900A3D">
            <w:pPr>
              <w:jc w:val="both"/>
              <w:rPr>
                <w:rFonts w:cstheme="minorHAnsi"/>
              </w:rPr>
            </w:pPr>
            <w:r w:rsidRPr="00900A3D">
              <w:rPr>
                <w:rFonts w:cstheme="minorHAnsi"/>
              </w:rPr>
              <w:t>≤ 50 milionů EUR</w:t>
            </w:r>
          </w:p>
        </w:tc>
        <w:tc>
          <w:tcPr>
            <w:tcW w:w="2971" w:type="dxa"/>
            <w:gridSpan w:val="2"/>
          </w:tcPr>
          <w:p w:rsidR="009C5D18" w:rsidRPr="00900A3D" w:rsidRDefault="00900A3D" w:rsidP="00900A3D">
            <w:pPr>
              <w:jc w:val="both"/>
              <w:rPr>
                <w:rFonts w:cstheme="minorHAnsi"/>
              </w:rPr>
            </w:pPr>
            <w:r w:rsidRPr="00900A3D">
              <w:rPr>
                <w:rFonts w:cstheme="minorHAnsi"/>
              </w:rPr>
              <w:t>≤ 43 milionů EUR</w:t>
            </w:r>
          </w:p>
        </w:tc>
      </w:tr>
      <w:tr w:rsidR="009C5D18" w:rsidTr="00900A3D">
        <w:tc>
          <w:tcPr>
            <w:tcW w:w="2265" w:type="dxa"/>
          </w:tcPr>
          <w:p w:rsidR="009C5D18" w:rsidRPr="00900A3D" w:rsidRDefault="00900A3D" w:rsidP="00900A3D">
            <w:pPr>
              <w:jc w:val="both"/>
              <w:rPr>
                <w:rFonts w:cstheme="minorHAnsi"/>
              </w:rPr>
            </w:pPr>
            <w:r w:rsidRPr="00900A3D">
              <w:rPr>
                <w:rFonts w:cstheme="minorHAnsi"/>
              </w:rPr>
              <w:t>Malý podnik</w:t>
            </w:r>
          </w:p>
        </w:tc>
        <w:tc>
          <w:tcPr>
            <w:tcW w:w="1983" w:type="dxa"/>
          </w:tcPr>
          <w:p w:rsidR="009C5D18" w:rsidRPr="00900A3D" w:rsidRDefault="00900A3D" w:rsidP="00900A3D">
            <w:pPr>
              <w:jc w:val="both"/>
              <w:rPr>
                <w:rFonts w:cstheme="minorHAnsi"/>
              </w:rPr>
            </w:pPr>
            <w:r w:rsidRPr="00900A3D">
              <w:rPr>
                <w:rFonts w:cstheme="minorHAnsi"/>
              </w:rPr>
              <w:t>&lt; 50</w:t>
            </w:r>
          </w:p>
        </w:tc>
        <w:tc>
          <w:tcPr>
            <w:tcW w:w="1843" w:type="dxa"/>
            <w:gridSpan w:val="2"/>
          </w:tcPr>
          <w:p w:rsidR="009C5D18" w:rsidRPr="00900A3D" w:rsidRDefault="00900A3D" w:rsidP="00900A3D">
            <w:pPr>
              <w:jc w:val="both"/>
              <w:rPr>
                <w:rFonts w:cstheme="minorHAnsi"/>
              </w:rPr>
            </w:pPr>
            <w:r w:rsidRPr="00900A3D">
              <w:rPr>
                <w:rFonts w:cstheme="minorHAnsi"/>
              </w:rPr>
              <w:t>≤ 10 milionů EUR</w:t>
            </w:r>
          </w:p>
        </w:tc>
        <w:tc>
          <w:tcPr>
            <w:tcW w:w="2971" w:type="dxa"/>
            <w:gridSpan w:val="2"/>
          </w:tcPr>
          <w:p w:rsidR="009C5D18" w:rsidRPr="00900A3D" w:rsidRDefault="00900A3D" w:rsidP="00900A3D">
            <w:pPr>
              <w:jc w:val="both"/>
              <w:rPr>
                <w:rFonts w:cstheme="minorHAnsi"/>
              </w:rPr>
            </w:pPr>
            <w:r w:rsidRPr="00900A3D">
              <w:rPr>
                <w:rFonts w:cstheme="minorHAnsi"/>
              </w:rPr>
              <w:t>≤ 10 milionů EUR</w:t>
            </w:r>
          </w:p>
        </w:tc>
      </w:tr>
      <w:tr w:rsidR="009C5D18" w:rsidTr="00900A3D">
        <w:tc>
          <w:tcPr>
            <w:tcW w:w="2265" w:type="dxa"/>
          </w:tcPr>
          <w:p w:rsidR="009C5D18" w:rsidRPr="00900A3D" w:rsidRDefault="00900A3D" w:rsidP="00900A3D">
            <w:pPr>
              <w:jc w:val="both"/>
              <w:rPr>
                <w:rFonts w:cstheme="minorHAnsi"/>
              </w:rPr>
            </w:pPr>
            <w:proofErr w:type="spellStart"/>
            <w:r w:rsidRPr="00900A3D">
              <w:rPr>
                <w:rFonts w:cstheme="minorHAnsi"/>
              </w:rPr>
              <w:t>Mikropodnik</w:t>
            </w:r>
            <w:proofErr w:type="spellEnd"/>
          </w:p>
        </w:tc>
        <w:tc>
          <w:tcPr>
            <w:tcW w:w="1983" w:type="dxa"/>
          </w:tcPr>
          <w:p w:rsidR="009C5D18" w:rsidRPr="00900A3D" w:rsidRDefault="00900A3D" w:rsidP="00900A3D">
            <w:pPr>
              <w:jc w:val="both"/>
              <w:rPr>
                <w:rFonts w:cstheme="minorHAnsi"/>
              </w:rPr>
            </w:pPr>
            <w:r w:rsidRPr="00900A3D">
              <w:rPr>
                <w:rFonts w:cstheme="minorHAnsi"/>
              </w:rPr>
              <w:t>&lt; 10</w:t>
            </w:r>
          </w:p>
        </w:tc>
        <w:tc>
          <w:tcPr>
            <w:tcW w:w="1843" w:type="dxa"/>
            <w:gridSpan w:val="2"/>
          </w:tcPr>
          <w:p w:rsidR="009C5D18" w:rsidRPr="00900A3D" w:rsidRDefault="00900A3D" w:rsidP="00900A3D">
            <w:pPr>
              <w:jc w:val="both"/>
              <w:rPr>
                <w:rFonts w:cstheme="minorHAnsi"/>
              </w:rPr>
            </w:pPr>
            <w:r w:rsidRPr="00900A3D">
              <w:rPr>
                <w:rFonts w:cstheme="minorHAnsi"/>
              </w:rPr>
              <w:t>≤ 2 miliony EUR</w:t>
            </w:r>
          </w:p>
        </w:tc>
        <w:tc>
          <w:tcPr>
            <w:tcW w:w="2971" w:type="dxa"/>
            <w:gridSpan w:val="2"/>
          </w:tcPr>
          <w:p w:rsidR="009C5D18" w:rsidRPr="00900A3D" w:rsidRDefault="00900A3D" w:rsidP="00900A3D">
            <w:pPr>
              <w:jc w:val="both"/>
              <w:rPr>
                <w:rFonts w:cstheme="minorHAnsi"/>
              </w:rPr>
            </w:pPr>
            <w:r w:rsidRPr="00900A3D">
              <w:rPr>
                <w:rFonts w:cstheme="minorHAnsi"/>
              </w:rPr>
              <w:t>≤ 2 miliony EUR</w:t>
            </w:r>
          </w:p>
        </w:tc>
      </w:tr>
    </w:tbl>
    <w:p w:rsidR="009C5D18" w:rsidRDefault="009C5D18" w:rsidP="009C5D18">
      <w:pPr>
        <w:spacing w:after="0"/>
        <w:jc w:val="both"/>
        <w:rPr>
          <w:rFonts w:ascii="Times New Roman" w:hAnsi="Times New Roman" w:cs="Times New Roman"/>
          <w:sz w:val="24"/>
          <w:szCs w:val="24"/>
        </w:rPr>
      </w:pPr>
    </w:p>
    <w:p w:rsidR="00B9461C" w:rsidRPr="00803657" w:rsidRDefault="00B9461C" w:rsidP="00B9461C">
      <w:pPr>
        <w:spacing w:after="0"/>
        <w:jc w:val="both"/>
        <w:rPr>
          <w:rFonts w:ascii="Times New Roman" w:hAnsi="Times New Roman" w:cs="Times New Roman"/>
          <w:sz w:val="24"/>
          <w:szCs w:val="24"/>
        </w:rPr>
      </w:pPr>
    </w:p>
    <w:p w:rsidR="00803657" w:rsidRPr="00803657" w:rsidRDefault="00803657" w:rsidP="00803657">
      <w:pPr>
        <w:spacing w:after="0"/>
        <w:jc w:val="both"/>
        <w:rPr>
          <w:rFonts w:ascii="Times New Roman" w:hAnsi="Times New Roman" w:cs="Times New Roman"/>
          <w:b/>
          <w:sz w:val="24"/>
          <w:szCs w:val="24"/>
        </w:rPr>
      </w:pPr>
      <w:r w:rsidRPr="00803657">
        <w:rPr>
          <w:rFonts w:ascii="Times New Roman" w:hAnsi="Times New Roman" w:cs="Times New Roman"/>
          <w:b/>
          <w:sz w:val="24"/>
          <w:szCs w:val="24"/>
        </w:rPr>
        <w:t xml:space="preserve">Pododdíl 1.2 Informace a statistika </w:t>
      </w:r>
      <w:bookmarkStart w:id="0" w:name="_GoBack"/>
      <w:bookmarkEnd w:id="0"/>
    </w:p>
    <w:p w:rsidR="001B7C81" w:rsidRDefault="001B7C81" w:rsidP="00803657">
      <w:pPr>
        <w:spacing w:after="0"/>
        <w:jc w:val="both"/>
        <w:rPr>
          <w:rFonts w:ascii="Times New Roman" w:hAnsi="Times New Roman" w:cs="Times New Roman"/>
          <w:b/>
          <w:sz w:val="24"/>
          <w:szCs w:val="24"/>
        </w:rPr>
      </w:pPr>
    </w:p>
    <w:p w:rsidR="00EE1C04" w:rsidRDefault="00803657" w:rsidP="00803657">
      <w:pPr>
        <w:spacing w:after="0"/>
        <w:jc w:val="both"/>
        <w:rPr>
          <w:rFonts w:ascii="Times New Roman" w:hAnsi="Times New Roman" w:cs="Times New Roman"/>
          <w:sz w:val="24"/>
          <w:szCs w:val="24"/>
        </w:rPr>
      </w:pPr>
      <w:r w:rsidRPr="00803657">
        <w:rPr>
          <w:rFonts w:ascii="Times New Roman" w:hAnsi="Times New Roman" w:cs="Times New Roman"/>
          <w:b/>
          <w:sz w:val="24"/>
          <w:szCs w:val="24"/>
        </w:rPr>
        <w:t>1.2.1</w:t>
      </w:r>
      <w:r w:rsidRPr="00803657">
        <w:rPr>
          <w:rFonts w:ascii="Times New Roman" w:hAnsi="Times New Roman" w:cs="Times New Roman"/>
          <w:sz w:val="24"/>
          <w:szCs w:val="24"/>
        </w:rPr>
        <w:t xml:space="preserve"> </w:t>
      </w:r>
    </w:p>
    <w:p w:rsidR="00A332BC" w:rsidRPr="00803657" w:rsidRDefault="00A332BC" w:rsidP="00803657">
      <w:pPr>
        <w:spacing w:after="0"/>
        <w:jc w:val="both"/>
        <w:rPr>
          <w:rFonts w:ascii="Times New Roman" w:hAnsi="Times New Roman" w:cs="Times New Roman"/>
          <w:sz w:val="24"/>
          <w:szCs w:val="24"/>
        </w:rPr>
      </w:pPr>
      <w:r w:rsidRPr="00A332BC">
        <w:rPr>
          <w:rFonts w:ascii="Times New Roman" w:hAnsi="Times New Roman" w:cs="Times New Roman"/>
          <w:sz w:val="24"/>
          <w:szCs w:val="24"/>
        </w:rPr>
        <w:t>V případě, že u vašich partnerů v současnosti probíhá audit AEO, uveďte u otázek b) a c) referenční údaje o povolení a/nebo žádosti (název a číslo EORI, celní orgán vydávající povolení a registrační číslo).</w:t>
      </w:r>
    </w:p>
    <w:p w:rsidR="00EE1C04" w:rsidRDefault="00803657" w:rsidP="00A332BC">
      <w:pPr>
        <w:spacing w:after="0"/>
        <w:jc w:val="both"/>
        <w:rPr>
          <w:rFonts w:ascii="Times New Roman" w:hAnsi="Times New Roman" w:cs="Times New Roman"/>
          <w:sz w:val="24"/>
          <w:szCs w:val="24"/>
        </w:rPr>
      </w:pPr>
      <w:r w:rsidRPr="00803657">
        <w:rPr>
          <w:rFonts w:ascii="Times New Roman" w:hAnsi="Times New Roman" w:cs="Times New Roman"/>
          <w:b/>
          <w:sz w:val="24"/>
          <w:szCs w:val="24"/>
        </w:rPr>
        <w:t>1.2.2</w:t>
      </w:r>
      <w:r w:rsidRPr="00803657">
        <w:rPr>
          <w:rFonts w:ascii="Times New Roman" w:hAnsi="Times New Roman" w:cs="Times New Roman"/>
          <w:sz w:val="24"/>
          <w:szCs w:val="24"/>
        </w:rPr>
        <w:t xml:space="preserve"> </w:t>
      </w: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a) uveďte jméno a funkci zaměstnance odpovědného za sazební zařazení vašeho zboží nebo v případě, že pro tuto práci využíváte služeb třetí strany, uveďte její jméno.</w:t>
      </w: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otázek b) a d) uveďte (zejména v případě, že využíváte služeb třetí strany), jak zajišťujete, aby byla tato práce provedena správně a podle vašich pokynů.</w:t>
      </w:r>
    </w:p>
    <w:p w:rsidR="00A332BC" w:rsidRDefault="00A332BC"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b) uveďte, zda vedete produktový soubor, ve kterém je každý výrobek propojen se zbožovým kódem a příslušnou sazbou cla a DPH.</w:t>
      </w:r>
    </w:p>
    <w:p w:rsidR="00A332BC" w:rsidRDefault="00A332BC"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c) byste měli v případě, že jsou zavedena opatření pro zajištění kvality, během návštěvy celních auditorů doložit, že tato opatření pravidelně a v plném rozsahu přezkoumáváte, dokumentujete případné změny a o změnách informujete dotčené zaměstnance.</w:t>
      </w:r>
    </w:p>
    <w:p w:rsidR="00A332BC" w:rsidRDefault="00A332BC"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lastRenderedPageBreak/>
        <w:t>U otázky d) uveďte, jak, kdo a jak často přezkoumává sazební zařazení a aktualizuje produktový soubor a veškeré další související záznamy a informuje osoby, kterých se změna týká, například celního zástupce či pracovníky oddělení nákupu.</w:t>
      </w:r>
    </w:p>
    <w:p w:rsidR="00A332BC" w:rsidRDefault="00A332BC"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e) také uveďte, zda používáte závazné informace o sazebním zařazení zboží.</w:t>
      </w:r>
    </w:p>
    <w:p w:rsidR="00A332BC" w:rsidRDefault="00A332BC"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Připravte se na to, že během auditu může být nutné předložit:</w:t>
      </w:r>
    </w:p>
    <w:p w:rsidR="00A332BC" w:rsidRPr="00683D06" w:rsidRDefault="00A332BC" w:rsidP="00683D06">
      <w:pPr>
        <w:pStyle w:val="Odstavecseseznamem"/>
        <w:numPr>
          <w:ilvl w:val="0"/>
          <w:numId w:val="1"/>
        </w:numPr>
        <w:spacing w:after="0"/>
        <w:jc w:val="both"/>
        <w:rPr>
          <w:rFonts w:ascii="Times New Roman" w:hAnsi="Times New Roman" w:cs="Times New Roman"/>
          <w:sz w:val="24"/>
          <w:szCs w:val="24"/>
        </w:rPr>
      </w:pPr>
      <w:r w:rsidRPr="00683D06">
        <w:rPr>
          <w:rFonts w:ascii="Times New Roman" w:hAnsi="Times New Roman" w:cs="Times New Roman"/>
          <w:sz w:val="24"/>
          <w:szCs w:val="24"/>
        </w:rPr>
        <w:t>podrobné údaje o vašich výrobcích, jejich seznamy nebo produktové soubory a příslušné zbožové kódy a celní sazby;</w:t>
      </w:r>
    </w:p>
    <w:p w:rsidR="00803657" w:rsidRPr="00683D06" w:rsidRDefault="00A332BC" w:rsidP="00683D06">
      <w:pPr>
        <w:pStyle w:val="Odstavecseseznamem"/>
        <w:numPr>
          <w:ilvl w:val="0"/>
          <w:numId w:val="1"/>
        </w:numPr>
        <w:spacing w:after="0"/>
        <w:jc w:val="both"/>
        <w:rPr>
          <w:rFonts w:ascii="Times New Roman" w:hAnsi="Times New Roman" w:cs="Times New Roman"/>
          <w:sz w:val="24"/>
          <w:szCs w:val="24"/>
        </w:rPr>
      </w:pPr>
      <w:r w:rsidRPr="00683D06">
        <w:rPr>
          <w:rFonts w:ascii="Times New Roman" w:hAnsi="Times New Roman" w:cs="Times New Roman"/>
          <w:sz w:val="24"/>
          <w:szCs w:val="24"/>
        </w:rPr>
        <w:t>zdroje/informace, například aktuální celní sazbu, technické informace, které obvykle používáte k sazebnímu zařazení svého zboží.</w:t>
      </w:r>
    </w:p>
    <w:p w:rsidR="00A332BC" w:rsidRDefault="00A332BC" w:rsidP="00A332BC">
      <w:pPr>
        <w:spacing w:after="0"/>
        <w:jc w:val="both"/>
        <w:rPr>
          <w:rFonts w:ascii="Times New Roman" w:hAnsi="Times New Roman" w:cs="Times New Roman"/>
          <w:sz w:val="24"/>
          <w:szCs w:val="24"/>
        </w:rPr>
      </w:pPr>
    </w:p>
    <w:p w:rsidR="00A332BC" w:rsidRDefault="00803657" w:rsidP="00A332BC">
      <w:pPr>
        <w:spacing w:after="0"/>
        <w:jc w:val="both"/>
        <w:rPr>
          <w:rFonts w:ascii="Times New Roman" w:hAnsi="Times New Roman" w:cs="Times New Roman"/>
          <w:sz w:val="24"/>
          <w:szCs w:val="24"/>
        </w:rPr>
      </w:pPr>
      <w:r w:rsidRPr="004E786B">
        <w:rPr>
          <w:rFonts w:ascii="Times New Roman" w:hAnsi="Times New Roman" w:cs="Times New Roman"/>
          <w:b/>
          <w:sz w:val="24"/>
          <w:szCs w:val="24"/>
        </w:rPr>
        <w:t>1.2.3</w:t>
      </w:r>
      <w:r w:rsidRPr="00803657">
        <w:rPr>
          <w:rFonts w:ascii="Times New Roman" w:hAnsi="Times New Roman" w:cs="Times New Roman"/>
          <w:sz w:val="24"/>
          <w:szCs w:val="24"/>
        </w:rPr>
        <w:t xml:space="preserve"> </w:t>
      </w: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a) Uveďte jméno a funkci zaměstnance odpovědného za stanovení celní hodnoty zboží nebo v případě, že pro tuto práci využíváte služeb třetí strany, uveďte její jméno.</w:t>
      </w: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b) a d): Pokud využíváte služeb třetí strany, jak zajišťujete, aby byla tato práce provedena správně a podle vašich pokynů?</w:t>
      </w:r>
    </w:p>
    <w:p w:rsidR="00A332BC" w:rsidRDefault="00A332BC" w:rsidP="00A332BC">
      <w:pPr>
        <w:spacing w:after="0"/>
        <w:jc w:val="both"/>
        <w:rPr>
          <w:rFonts w:ascii="Times New Roman" w:hAnsi="Times New Roman" w:cs="Times New Roman"/>
          <w:sz w:val="24"/>
          <w:szCs w:val="24"/>
        </w:rPr>
      </w:pPr>
    </w:p>
    <w:p w:rsidR="001B7C81" w:rsidRDefault="001B7C81" w:rsidP="00A332BC">
      <w:pPr>
        <w:spacing w:after="0"/>
        <w:jc w:val="both"/>
        <w:rPr>
          <w:rFonts w:ascii="Times New Roman" w:hAnsi="Times New Roman" w:cs="Times New Roman"/>
          <w:sz w:val="24"/>
          <w:szCs w:val="24"/>
        </w:rPr>
      </w:pP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b) Opatření pro zajištění kvality by měla zahrnovat například:</w:t>
      </w:r>
    </w:p>
    <w:p w:rsidR="00803657"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používané metody hodnocení,</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způsob vyplňování a předkládání prohlášení o celní hodnotě, jsou-li požadována,</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způsob stanovení celní hodnoty a DPH,</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způsob vykazování nákladů na přepravu a pojištění,</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poplatky za užívání práv a licenční poplatky týkající se dováženého zboží hrazené přímo nebo nepřímo kupujícím jako podmínka prodeje,</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ujednání, podle nichž je část výnosu z jakéhokoli dalšího prodeje, nakládání se zbožím nebo použití zboží hrazena přímo nebo nepřímo prodejci,</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náklady vynaložené kupujícím (které nejsou zahrnuty v ceně) s ohledem na provize nebo odměny za zprostředkování (s výjimkou nákupních provizí) nebo</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náklady vynaložené v souvislosti s kontejnery a obaly, zbožím a/nebo službami poskytnutými kupujícím zdarma nebo za sníženou cenu pro použití v souvislosti s výrobou dováženého zboží a jeho prodejem na vývoz.</w:t>
      </w:r>
    </w:p>
    <w:p w:rsidR="00A332BC" w:rsidRDefault="00A332BC" w:rsidP="00A332BC">
      <w:pPr>
        <w:spacing w:after="0"/>
        <w:jc w:val="both"/>
        <w:rPr>
          <w:rFonts w:ascii="Times New Roman" w:hAnsi="Times New Roman" w:cs="Times New Roman"/>
          <w:sz w:val="24"/>
          <w:szCs w:val="24"/>
        </w:rPr>
      </w:pPr>
    </w:p>
    <w:p w:rsidR="00A332BC" w:rsidRPr="00803657"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c) Pokud jsou zavedeny postupy pro zajištění kvality, měli byste během návštěvy celních auditorů doložit, že své postupy pravidelně a v plném rozsahu přezkoumáváte, dokumentujete případné změny a o změnách informujete dotčené zaměstnance.</w:t>
      </w:r>
    </w:p>
    <w:p w:rsidR="00A332BC" w:rsidRDefault="00A332BC" w:rsidP="00803657">
      <w:pPr>
        <w:spacing w:after="0"/>
        <w:jc w:val="both"/>
        <w:rPr>
          <w:rFonts w:ascii="Times New Roman" w:hAnsi="Times New Roman" w:cs="Times New Roman"/>
          <w:b/>
          <w:sz w:val="24"/>
          <w:szCs w:val="24"/>
        </w:rPr>
      </w:pPr>
    </w:p>
    <w:p w:rsidR="00A332BC" w:rsidRDefault="004E786B" w:rsidP="00A332BC">
      <w:pPr>
        <w:spacing w:after="0"/>
        <w:jc w:val="both"/>
        <w:rPr>
          <w:rFonts w:ascii="Times New Roman" w:hAnsi="Times New Roman" w:cs="Times New Roman"/>
          <w:sz w:val="24"/>
          <w:szCs w:val="24"/>
        </w:rPr>
      </w:pPr>
      <w:r>
        <w:rPr>
          <w:rFonts w:ascii="Times New Roman" w:hAnsi="Times New Roman" w:cs="Times New Roman"/>
          <w:b/>
          <w:sz w:val="24"/>
          <w:szCs w:val="24"/>
        </w:rPr>
        <w:t>1.2.4</w:t>
      </w:r>
      <w:r w:rsidR="00803657" w:rsidRPr="00803657">
        <w:rPr>
          <w:rFonts w:ascii="Times New Roman" w:hAnsi="Times New Roman" w:cs="Times New Roman"/>
          <w:sz w:val="24"/>
          <w:szCs w:val="24"/>
        </w:rPr>
        <w:t xml:space="preserve"> </w:t>
      </w:r>
    </w:p>
    <w:p w:rsidR="00A332BC" w:rsidRPr="00A332BC"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b) vnitřní opatření obvykle zahrnují to, jak zajišťujete, aby:</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země vývozu byla oprávněna poskytovat preference a na zboží se vztahovaly zvýhodněné celní sazby,</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byly splněny požadavky týkající se přímé dopravy / zákazu manipulace,</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byl k dispozici originál platného osvědčení nebo prohlášení na faktuře, je-li požadováno poskytnutí preference,</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osvědčení nebo prohlášení na faktuře odpovídalo zásilce a byla dodržena pravidla původu,</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nebylo možné použít osvědčení / prohlášení na faktuře dvakrát,</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lastRenderedPageBreak/>
        <w:t>dovozní preference byly požadovány v době platnosti osvědčení / prohlášení na faktuře, a</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originály osvědčení / prohlášení na faktuře byly uchovávány jako součást auditní stopy bezpečným a zabezpečeným způsobem.</w:t>
      </w:r>
    </w:p>
    <w:p w:rsidR="00A332BC" w:rsidRDefault="00A332BC" w:rsidP="00A332BC">
      <w:pPr>
        <w:spacing w:after="0"/>
        <w:jc w:val="both"/>
        <w:rPr>
          <w:rFonts w:ascii="Times New Roman" w:hAnsi="Times New Roman" w:cs="Times New Roman"/>
          <w:sz w:val="24"/>
          <w:szCs w:val="24"/>
        </w:rPr>
      </w:pPr>
    </w:p>
    <w:p w:rsidR="00803657" w:rsidRDefault="00A332BC" w:rsidP="00A332BC">
      <w:pPr>
        <w:spacing w:after="0"/>
        <w:jc w:val="both"/>
        <w:rPr>
          <w:rFonts w:ascii="Times New Roman" w:hAnsi="Times New Roman" w:cs="Times New Roman"/>
          <w:sz w:val="24"/>
          <w:szCs w:val="24"/>
        </w:rPr>
      </w:pPr>
      <w:r w:rsidRPr="00A332BC">
        <w:rPr>
          <w:rFonts w:ascii="Times New Roman" w:hAnsi="Times New Roman" w:cs="Times New Roman"/>
          <w:sz w:val="24"/>
          <w:szCs w:val="24"/>
        </w:rPr>
        <w:t>U otázky c) by váš postup měl zohledňovat způsob, jak zajistit, aby:</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zboží bylo způsobilé pro vývozní preferenci, např. splňovalo pravidla původu,</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veškeré dokumenty / výpočty / kalkulace / popisy procesů k doložení preferenčního původu a vystavení osvědčení / prohlášení na faktuře byly uchovávány jako součást auditní stopy bezpečným a zabezpečeným způsobem,</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příslušné dokumenty, například osvědčení nebo prohlášení na faktuře, byly podepsány a vystaveny včas oprávněným zaměstnancem,</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prohlášení na faktuře nebyla prováděna pro zásilky střední a vysoké hodnoty, pokud tento postup neschválil celní orgán,</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nepoužitá osvědčení byla skladována bezpečným a zabezpečeným způsobem, a</w:t>
      </w:r>
    </w:p>
    <w:p w:rsidR="00A332BC" w:rsidRPr="00683D06" w:rsidRDefault="00A332BC" w:rsidP="00683D06">
      <w:pPr>
        <w:pStyle w:val="Odstavecseseznamem"/>
        <w:numPr>
          <w:ilvl w:val="0"/>
          <w:numId w:val="3"/>
        </w:numPr>
        <w:spacing w:after="0"/>
        <w:jc w:val="both"/>
        <w:rPr>
          <w:rFonts w:ascii="Times New Roman" w:hAnsi="Times New Roman" w:cs="Times New Roman"/>
          <w:sz w:val="24"/>
          <w:szCs w:val="24"/>
        </w:rPr>
      </w:pPr>
      <w:r w:rsidRPr="00683D06">
        <w:rPr>
          <w:rFonts w:ascii="Times New Roman" w:hAnsi="Times New Roman" w:cs="Times New Roman"/>
          <w:sz w:val="24"/>
          <w:szCs w:val="24"/>
        </w:rPr>
        <w:t>osvědčení byla dle požadavků předkládána celním orgánům při vývozu.</w:t>
      </w:r>
    </w:p>
    <w:p w:rsidR="00A332BC" w:rsidRDefault="00A332BC" w:rsidP="00803657">
      <w:pPr>
        <w:spacing w:after="0"/>
        <w:jc w:val="both"/>
        <w:rPr>
          <w:rFonts w:ascii="Times New Roman" w:hAnsi="Times New Roman" w:cs="Times New Roman"/>
          <w:b/>
          <w:sz w:val="24"/>
          <w:szCs w:val="24"/>
        </w:rPr>
      </w:pPr>
    </w:p>
    <w:p w:rsidR="00A332BC" w:rsidRDefault="00803657" w:rsidP="00803657">
      <w:pPr>
        <w:spacing w:after="0"/>
        <w:jc w:val="both"/>
        <w:rPr>
          <w:rFonts w:ascii="Times New Roman" w:hAnsi="Times New Roman" w:cs="Times New Roman"/>
          <w:sz w:val="24"/>
          <w:szCs w:val="24"/>
        </w:rPr>
      </w:pPr>
      <w:r w:rsidRPr="004E786B">
        <w:rPr>
          <w:rFonts w:ascii="Times New Roman" w:hAnsi="Times New Roman" w:cs="Times New Roman"/>
          <w:b/>
          <w:sz w:val="24"/>
          <w:szCs w:val="24"/>
        </w:rPr>
        <w:t>1.2.5</w:t>
      </w:r>
      <w:r w:rsidRPr="00803657">
        <w:rPr>
          <w:rFonts w:ascii="Times New Roman" w:hAnsi="Times New Roman" w:cs="Times New Roman"/>
          <w:sz w:val="24"/>
          <w:szCs w:val="24"/>
        </w:rPr>
        <w:t xml:space="preserve"> </w:t>
      </w:r>
    </w:p>
    <w:p w:rsidR="00A332BC" w:rsidRDefault="00A332BC" w:rsidP="00803657">
      <w:pPr>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Pr="00A332BC">
        <w:rPr>
          <w:rFonts w:ascii="Times New Roman" w:hAnsi="Times New Roman" w:cs="Times New Roman"/>
          <w:sz w:val="24"/>
          <w:szCs w:val="24"/>
        </w:rPr>
        <w:t>příslušných případech uveďte:</w:t>
      </w:r>
    </w:p>
    <w:p w:rsidR="00803657" w:rsidRPr="00683D06" w:rsidRDefault="00803657"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 xml:space="preserve">názvy třetích zemí a/nebo </w:t>
      </w:r>
    </w:p>
    <w:p w:rsidR="000630D3" w:rsidRPr="00683D06" w:rsidRDefault="00A332BC"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názvy a adresy výrobců, u jejichž zboží musíte platit antidumpingová nebo vyrovnávací cla.</w:t>
      </w:r>
    </w:p>
    <w:p w:rsidR="00A332BC" w:rsidRPr="00803657" w:rsidRDefault="00A332BC" w:rsidP="00803657">
      <w:pPr>
        <w:spacing w:after="0"/>
        <w:jc w:val="both"/>
        <w:rPr>
          <w:rFonts w:ascii="Times New Roman" w:hAnsi="Times New Roman" w:cs="Times New Roman"/>
          <w:sz w:val="24"/>
          <w:szCs w:val="24"/>
        </w:rPr>
      </w:pPr>
    </w:p>
    <w:p w:rsidR="00EE1C04" w:rsidRDefault="00803657" w:rsidP="00EE1C04">
      <w:pPr>
        <w:spacing w:after="0"/>
        <w:jc w:val="both"/>
        <w:rPr>
          <w:rFonts w:ascii="Times New Roman" w:hAnsi="Times New Roman" w:cs="Times New Roman"/>
          <w:b/>
          <w:sz w:val="24"/>
          <w:szCs w:val="24"/>
        </w:rPr>
      </w:pPr>
      <w:r w:rsidRPr="004E786B">
        <w:rPr>
          <w:rFonts w:ascii="Times New Roman" w:hAnsi="Times New Roman" w:cs="Times New Roman"/>
          <w:b/>
          <w:sz w:val="24"/>
          <w:szCs w:val="24"/>
        </w:rPr>
        <w:t xml:space="preserve">Oddíl </w:t>
      </w:r>
      <w:r w:rsidR="00EE1C04">
        <w:rPr>
          <w:rFonts w:ascii="Times New Roman" w:hAnsi="Times New Roman" w:cs="Times New Roman"/>
          <w:b/>
          <w:sz w:val="24"/>
          <w:szCs w:val="24"/>
        </w:rPr>
        <w:t xml:space="preserve">2 - </w:t>
      </w:r>
      <w:r w:rsidR="00EE1C04" w:rsidRPr="00EE1C04">
        <w:rPr>
          <w:rFonts w:ascii="Times New Roman" w:hAnsi="Times New Roman" w:cs="Times New Roman"/>
          <w:b/>
          <w:sz w:val="24"/>
          <w:szCs w:val="24"/>
        </w:rPr>
        <w:t>DODRŽOVÁNÍ PŘEDPISŮ</w:t>
      </w:r>
      <w:r w:rsidR="00EE1C04">
        <w:rPr>
          <w:rFonts w:ascii="Times New Roman" w:hAnsi="Times New Roman" w:cs="Times New Roman"/>
          <w:b/>
          <w:sz w:val="24"/>
          <w:szCs w:val="24"/>
        </w:rPr>
        <w:t xml:space="preserve"> </w:t>
      </w:r>
    </w:p>
    <w:p w:rsidR="00EE1C04" w:rsidRPr="007329E7" w:rsidRDefault="00EE1C04" w:rsidP="00EE1C04">
      <w:pPr>
        <w:spacing w:after="0"/>
        <w:jc w:val="both"/>
        <w:rPr>
          <w:rFonts w:ascii="Times New Roman" w:hAnsi="Times New Roman" w:cs="Times New Roman"/>
          <w:b/>
          <w:i/>
          <w:sz w:val="24"/>
          <w:szCs w:val="24"/>
        </w:rPr>
      </w:pPr>
      <w:r w:rsidRPr="007329E7">
        <w:rPr>
          <w:rFonts w:ascii="Times New Roman" w:hAnsi="Times New Roman" w:cs="Times New Roman"/>
          <w:b/>
          <w:i/>
          <w:sz w:val="24"/>
          <w:szCs w:val="24"/>
        </w:rPr>
        <w:t xml:space="preserve">(čl. </w:t>
      </w:r>
      <w:r w:rsidR="007329E7">
        <w:rPr>
          <w:rFonts w:ascii="Times New Roman" w:hAnsi="Times New Roman" w:cs="Times New Roman"/>
          <w:b/>
          <w:i/>
          <w:sz w:val="24"/>
          <w:szCs w:val="24"/>
        </w:rPr>
        <w:t xml:space="preserve">95 odst. </w:t>
      </w:r>
      <w:r w:rsidR="001B7C81">
        <w:rPr>
          <w:rFonts w:ascii="Times New Roman" w:hAnsi="Times New Roman" w:cs="Times New Roman"/>
          <w:b/>
          <w:i/>
          <w:sz w:val="24"/>
          <w:szCs w:val="24"/>
        </w:rPr>
        <w:t>1 písm. b)</w:t>
      </w:r>
      <w:r w:rsidR="007329E7">
        <w:rPr>
          <w:rFonts w:ascii="Times New Roman" w:hAnsi="Times New Roman" w:cs="Times New Roman"/>
          <w:b/>
          <w:i/>
          <w:sz w:val="24"/>
          <w:szCs w:val="24"/>
        </w:rPr>
        <w:t xml:space="preserve"> a čl. </w:t>
      </w:r>
      <w:r w:rsidRPr="007329E7">
        <w:rPr>
          <w:rFonts w:ascii="Times New Roman" w:hAnsi="Times New Roman" w:cs="Times New Roman"/>
          <w:b/>
          <w:i/>
          <w:sz w:val="24"/>
          <w:szCs w:val="24"/>
        </w:rPr>
        <w:t xml:space="preserve">39 písm. a) </w:t>
      </w:r>
      <w:r w:rsidR="00AA34F8">
        <w:rPr>
          <w:rFonts w:ascii="Times New Roman" w:hAnsi="Times New Roman" w:cs="Times New Roman"/>
          <w:b/>
          <w:i/>
          <w:sz w:val="24"/>
          <w:szCs w:val="24"/>
        </w:rPr>
        <w:t>UCC, článek 24 IA</w:t>
      </w:r>
      <w:r w:rsidRPr="007329E7">
        <w:rPr>
          <w:rStyle w:val="Znakapoznpodarou"/>
          <w:rFonts w:ascii="Times New Roman" w:hAnsi="Times New Roman" w:cs="Times New Roman"/>
          <w:b/>
          <w:i/>
          <w:sz w:val="24"/>
          <w:szCs w:val="24"/>
        </w:rPr>
        <w:footnoteReference w:id="3"/>
      </w:r>
      <w:r w:rsidR="007329E7">
        <w:rPr>
          <w:rFonts w:ascii="Times New Roman" w:hAnsi="Times New Roman" w:cs="Times New Roman"/>
          <w:b/>
          <w:i/>
          <w:sz w:val="24"/>
          <w:szCs w:val="24"/>
        </w:rPr>
        <w:t xml:space="preserve"> </w:t>
      </w:r>
      <w:r w:rsidRPr="007329E7">
        <w:rPr>
          <w:rFonts w:ascii="Times New Roman" w:hAnsi="Times New Roman" w:cs="Times New Roman"/>
          <w:b/>
          <w:i/>
          <w:sz w:val="24"/>
          <w:szCs w:val="24"/>
        </w:rPr>
        <w:t>)</w:t>
      </w:r>
    </w:p>
    <w:p w:rsidR="00EE1C04" w:rsidRPr="00EE1C04" w:rsidRDefault="00EE1C04" w:rsidP="00EE1C04">
      <w:pPr>
        <w:spacing w:after="0"/>
        <w:jc w:val="both"/>
        <w:rPr>
          <w:rFonts w:ascii="Times New Roman" w:hAnsi="Times New Roman" w:cs="Times New Roman"/>
          <w:b/>
          <w:sz w:val="24"/>
          <w:szCs w:val="24"/>
        </w:rPr>
      </w:pPr>
      <w:r w:rsidRPr="00EE1C04">
        <w:rPr>
          <w:rFonts w:ascii="Times New Roman" w:hAnsi="Times New Roman" w:cs="Times New Roman"/>
          <w:b/>
          <w:sz w:val="24"/>
          <w:szCs w:val="24"/>
        </w:rPr>
        <w:t>Pozn.: Podle článku 24 prováděcího aktu bude dodržování celních a daňových předpisů ze strany vaší společnosti a osob uvedených v otázkách 1.1.2, 1.1.3 posuzováno na základě údajů za poslední tři roky předcházející podání žádosti. V této době byste se</w:t>
      </w:r>
      <w:r>
        <w:rPr>
          <w:rFonts w:ascii="Times New Roman" w:hAnsi="Times New Roman" w:cs="Times New Roman"/>
          <w:b/>
          <w:sz w:val="24"/>
          <w:szCs w:val="24"/>
        </w:rPr>
        <w:t xml:space="preserve"> </w:t>
      </w:r>
      <w:r w:rsidRPr="00EE1C04">
        <w:rPr>
          <w:rFonts w:ascii="Times New Roman" w:hAnsi="Times New Roman" w:cs="Times New Roman"/>
          <w:b/>
          <w:sz w:val="24"/>
          <w:szCs w:val="24"/>
        </w:rPr>
        <w:t>neměli dopustit závažného či opakovaného porušení celních nebo daňových předpisů. Dodržování předpisů však lze považovat za vyhovující v případě, že se porušení nepovažují za závažná ve vztahu k množství nebo objemu souvisejících operací/činností a pokud nevzniká pochybnost ohledně celkové úrovně dodržování předpisů.</w:t>
      </w:r>
    </w:p>
    <w:p w:rsidR="00EE1C04" w:rsidRPr="00EE1C04" w:rsidRDefault="00EE1C04" w:rsidP="00EE1C04">
      <w:pPr>
        <w:spacing w:after="0"/>
        <w:jc w:val="both"/>
        <w:rPr>
          <w:rFonts w:ascii="Times New Roman" w:hAnsi="Times New Roman" w:cs="Times New Roman"/>
          <w:b/>
          <w:sz w:val="24"/>
          <w:szCs w:val="24"/>
        </w:rPr>
      </w:pPr>
      <w:r w:rsidRPr="00EE1C04">
        <w:rPr>
          <w:rFonts w:ascii="Times New Roman" w:hAnsi="Times New Roman" w:cs="Times New Roman"/>
          <w:b/>
          <w:sz w:val="24"/>
          <w:szCs w:val="24"/>
        </w:rPr>
        <w:t>Celní orgány přitom zohlední:</w:t>
      </w:r>
    </w:p>
    <w:p w:rsidR="00EE1C04" w:rsidRPr="00EE1C04" w:rsidRDefault="00EE1C04" w:rsidP="00EE1C04">
      <w:pPr>
        <w:spacing w:after="0"/>
        <w:jc w:val="both"/>
        <w:rPr>
          <w:rFonts w:ascii="Times New Roman" w:hAnsi="Times New Roman" w:cs="Times New Roman"/>
          <w:b/>
          <w:sz w:val="24"/>
          <w:szCs w:val="24"/>
        </w:rPr>
      </w:pPr>
      <w:r w:rsidRPr="00EE1C04">
        <w:rPr>
          <w:rFonts w:ascii="Times New Roman" w:hAnsi="Times New Roman" w:cs="Times New Roman"/>
          <w:b/>
          <w:sz w:val="24"/>
          <w:szCs w:val="24"/>
        </w:rPr>
        <w:t>nesrovnalosti/chyby celkově a kumulativně</w:t>
      </w:r>
    </w:p>
    <w:p w:rsidR="00EE1C04" w:rsidRPr="00683D06" w:rsidRDefault="00EE1C04" w:rsidP="00683D06">
      <w:pPr>
        <w:pStyle w:val="Odstavecseseznamem"/>
        <w:numPr>
          <w:ilvl w:val="0"/>
          <w:numId w:val="8"/>
        </w:numPr>
        <w:spacing w:after="0"/>
        <w:jc w:val="both"/>
        <w:rPr>
          <w:rFonts w:ascii="Times New Roman" w:hAnsi="Times New Roman" w:cs="Times New Roman"/>
          <w:b/>
          <w:sz w:val="24"/>
          <w:szCs w:val="24"/>
        </w:rPr>
      </w:pPr>
      <w:r w:rsidRPr="00683D06">
        <w:rPr>
          <w:rFonts w:ascii="Times New Roman" w:hAnsi="Times New Roman" w:cs="Times New Roman"/>
          <w:b/>
          <w:sz w:val="24"/>
          <w:szCs w:val="24"/>
        </w:rPr>
        <w:t>jejich četnost s cílem zjistit, zda se jedná systematický problém,</w:t>
      </w:r>
    </w:p>
    <w:p w:rsidR="00EE1C04" w:rsidRPr="00683D06" w:rsidRDefault="00EE1C04" w:rsidP="00683D06">
      <w:pPr>
        <w:pStyle w:val="Odstavecseseznamem"/>
        <w:numPr>
          <w:ilvl w:val="0"/>
          <w:numId w:val="8"/>
        </w:numPr>
        <w:spacing w:after="0"/>
        <w:jc w:val="both"/>
        <w:rPr>
          <w:rFonts w:ascii="Times New Roman" w:hAnsi="Times New Roman" w:cs="Times New Roman"/>
          <w:b/>
          <w:sz w:val="24"/>
          <w:szCs w:val="24"/>
        </w:rPr>
      </w:pPr>
      <w:r w:rsidRPr="00683D06">
        <w:rPr>
          <w:rFonts w:ascii="Times New Roman" w:hAnsi="Times New Roman" w:cs="Times New Roman"/>
          <w:b/>
          <w:sz w:val="24"/>
          <w:szCs w:val="24"/>
        </w:rPr>
        <w:t>zda se jednalo o podvodný úmysl nebo nedbalost,</w:t>
      </w:r>
    </w:p>
    <w:p w:rsidR="00EE1C04" w:rsidRPr="00683D06" w:rsidRDefault="00EE1C04" w:rsidP="00683D06">
      <w:pPr>
        <w:pStyle w:val="Odstavecseseznamem"/>
        <w:numPr>
          <w:ilvl w:val="0"/>
          <w:numId w:val="8"/>
        </w:numPr>
        <w:spacing w:after="0"/>
        <w:jc w:val="both"/>
        <w:rPr>
          <w:rFonts w:ascii="Times New Roman" w:hAnsi="Times New Roman" w:cs="Times New Roman"/>
          <w:b/>
          <w:sz w:val="24"/>
          <w:szCs w:val="24"/>
        </w:rPr>
      </w:pPr>
      <w:r w:rsidRPr="00683D06">
        <w:rPr>
          <w:rFonts w:ascii="Times New Roman" w:hAnsi="Times New Roman" w:cs="Times New Roman"/>
          <w:b/>
          <w:sz w:val="24"/>
          <w:szCs w:val="24"/>
        </w:rPr>
        <w:t>zda jste celním orgánům dobrovolně oznámili zjištěné chyby/nesrovnalosti,</w:t>
      </w:r>
    </w:p>
    <w:p w:rsidR="00EE1C04" w:rsidRPr="00683D06" w:rsidRDefault="00EE1C04" w:rsidP="00683D06">
      <w:pPr>
        <w:pStyle w:val="Odstavecseseznamem"/>
        <w:numPr>
          <w:ilvl w:val="0"/>
          <w:numId w:val="8"/>
        </w:numPr>
        <w:spacing w:after="0"/>
        <w:jc w:val="both"/>
        <w:rPr>
          <w:rFonts w:ascii="Times New Roman" w:hAnsi="Times New Roman" w:cs="Times New Roman"/>
          <w:b/>
          <w:sz w:val="24"/>
          <w:szCs w:val="24"/>
        </w:rPr>
      </w:pPr>
      <w:r w:rsidRPr="00683D06">
        <w:rPr>
          <w:rFonts w:ascii="Times New Roman" w:hAnsi="Times New Roman" w:cs="Times New Roman"/>
          <w:b/>
          <w:sz w:val="24"/>
          <w:szCs w:val="24"/>
        </w:rPr>
        <w:t>zda jste přijali nápravná opatření, aby se zabránilo budoucím chybám nebo se jejich počet snížil na minimum.</w:t>
      </w:r>
    </w:p>
    <w:p w:rsidR="00803657" w:rsidRDefault="00EE1C04" w:rsidP="00EE1C04">
      <w:pPr>
        <w:spacing w:after="0"/>
        <w:jc w:val="both"/>
        <w:rPr>
          <w:rFonts w:ascii="Times New Roman" w:hAnsi="Times New Roman" w:cs="Times New Roman"/>
          <w:b/>
          <w:sz w:val="24"/>
          <w:szCs w:val="24"/>
        </w:rPr>
      </w:pPr>
      <w:r w:rsidRPr="00EE1C04">
        <w:rPr>
          <w:rFonts w:ascii="Times New Roman" w:hAnsi="Times New Roman" w:cs="Times New Roman"/>
          <w:b/>
          <w:sz w:val="24"/>
          <w:szCs w:val="24"/>
        </w:rPr>
        <w:t>V článku 24 prováděcího aktu se rovněž vyžaduje, aby osoba uvedená v otázkách 1.1.2, 1.1.3 neměla žádný záznam, pokud jde o závažné trestné činy související s její hospodářskou činností.</w:t>
      </w:r>
    </w:p>
    <w:p w:rsidR="00EE1C04" w:rsidRPr="00803657" w:rsidRDefault="00EE1C04" w:rsidP="00EE1C04">
      <w:pPr>
        <w:spacing w:after="0"/>
        <w:jc w:val="both"/>
        <w:rPr>
          <w:rFonts w:ascii="Times New Roman" w:hAnsi="Times New Roman" w:cs="Times New Roman"/>
          <w:sz w:val="24"/>
          <w:szCs w:val="24"/>
        </w:rPr>
      </w:pPr>
    </w:p>
    <w:p w:rsidR="00EE1C04" w:rsidRDefault="00803657" w:rsidP="00803657">
      <w:pPr>
        <w:spacing w:after="0"/>
        <w:jc w:val="both"/>
        <w:rPr>
          <w:rFonts w:ascii="Times New Roman" w:hAnsi="Times New Roman" w:cs="Times New Roman"/>
          <w:sz w:val="24"/>
          <w:szCs w:val="24"/>
        </w:rPr>
      </w:pPr>
      <w:r w:rsidRPr="004E786B">
        <w:rPr>
          <w:rFonts w:ascii="Times New Roman" w:hAnsi="Times New Roman" w:cs="Times New Roman"/>
          <w:b/>
          <w:sz w:val="24"/>
          <w:szCs w:val="24"/>
        </w:rPr>
        <w:t>2.1</w:t>
      </w:r>
      <w:r w:rsidR="00EE1C04">
        <w:rPr>
          <w:rFonts w:ascii="Times New Roman" w:hAnsi="Times New Roman" w:cs="Times New Roman"/>
          <w:b/>
          <w:sz w:val="24"/>
          <w:szCs w:val="24"/>
        </w:rPr>
        <w:t>a)</w:t>
      </w:r>
      <w:r w:rsidRPr="00803657">
        <w:rPr>
          <w:rFonts w:ascii="Times New Roman" w:hAnsi="Times New Roman" w:cs="Times New Roman"/>
          <w:sz w:val="24"/>
          <w:szCs w:val="24"/>
        </w:rPr>
        <w:t xml:space="preserve"> </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Příklady zjištěných porušení celních předpisů:</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lastRenderedPageBreak/>
        <w:t>– březen až září 2015 – používání nesprávného kódu měny u dovozů z Číny, jež vedlo k vykázání vyššího cla a DPH o 5 500 EUR,</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 prosinec 2015 – nebylo podáno čtvrtletní hlášení o pozastavení režimu aktivního zušlechťovacího styku.</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Příklady zjištěných porušení daňových předpisů: – leden 2016 – nedovolená výroba nebo rafinace minerálních olejů a odpočet.</w:t>
      </w:r>
    </w:p>
    <w:p w:rsid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V případě více případů porušení uveďte jejich celkový počet a stručné shrnutí hlavních důvodů chyb.</w:t>
      </w:r>
    </w:p>
    <w:p w:rsidR="00EE1C04" w:rsidRPr="00EE1C04" w:rsidRDefault="00803657" w:rsidP="00EE1C04">
      <w:pPr>
        <w:spacing w:after="0"/>
        <w:jc w:val="both"/>
        <w:rPr>
          <w:rFonts w:ascii="Times New Roman" w:hAnsi="Times New Roman" w:cs="Times New Roman"/>
          <w:b/>
          <w:sz w:val="24"/>
          <w:szCs w:val="24"/>
        </w:rPr>
      </w:pPr>
      <w:r w:rsidRPr="00EE1C04">
        <w:rPr>
          <w:rFonts w:ascii="Times New Roman" w:hAnsi="Times New Roman" w:cs="Times New Roman"/>
          <w:b/>
          <w:sz w:val="24"/>
          <w:szCs w:val="24"/>
        </w:rPr>
        <w:t xml:space="preserve">2.1 b) </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Příklady opatření pro zajištění kvality, která byla přijata v důsledku dvou případů uvedených v otázce 2.1 a):</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 6. 10. 2015 – změna počítačového systému, aby záznamy nemohly být uzavřeny, dokud neproběhne kontrola deklarované měny,</w:t>
      </w:r>
    </w:p>
    <w:p w:rsidR="00803657"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 chybějící hlášení bylo podáno. Postupy pro podávání hlášení o pozastavení režimu aktivního zušlechťovacího styku byly revidovány tak, aby zahrnovaly čtvrtletní kontroly vedením, a byly vydány příslušným zaměstnancům.</w:t>
      </w:r>
    </w:p>
    <w:p w:rsidR="00683D06" w:rsidRDefault="00683D06" w:rsidP="00EE1C04">
      <w:pPr>
        <w:spacing w:after="0"/>
        <w:jc w:val="both"/>
        <w:rPr>
          <w:rFonts w:ascii="Times New Roman" w:hAnsi="Times New Roman" w:cs="Times New Roman"/>
          <w:sz w:val="24"/>
          <w:szCs w:val="24"/>
        </w:rPr>
      </w:pP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Vaše opatření pro zajištění kvality budou obvykle zahrnovat:</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jmenování kontaktní osoby v rámci vašeho podniku odpovědné za oznamování nesrovnalostí/chyb, včetně podezření z trestné činnosti, celním nebo jiným vládním orgánům,</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požadavky, včetně četnosti, na kontroly, které mají být prováděny a zdokumentovány, pokud jde o přesnost, úplnost a včasnost provádění a udržování záznamů, například celních prohlášení / hlášení podávaných celním orgánům a jiným regulačním orgánům, dodržování podmínek schválení/povolení,</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využívání prostředků interního auditu k ověřování vašich postupů /získání jistoty, pokud jde o vaše postupy,</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způsob informování zaměstnanců o požadavcích/změnách,</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četnost budoucích revizí,</w:t>
      </w:r>
    </w:p>
    <w:p w:rsidR="00EE1C04" w:rsidRPr="00683D06" w:rsidRDefault="00EE1C04" w:rsidP="00683D06">
      <w:pPr>
        <w:pStyle w:val="Odstavecseseznamem"/>
        <w:numPr>
          <w:ilvl w:val="0"/>
          <w:numId w:val="8"/>
        </w:numPr>
        <w:spacing w:after="0"/>
        <w:jc w:val="both"/>
        <w:rPr>
          <w:rFonts w:ascii="Times New Roman" w:hAnsi="Times New Roman" w:cs="Times New Roman"/>
          <w:sz w:val="24"/>
          <w:szCs w:val="24"/>
        </w:rPr>
      </w:pPr>
      <w:r w:rsidRPr="00683D06">
        <w:rPr>
          <w:rFonts w:ascii="Times New Roman" w:hAnsi="Times New Roman" w:cs="Times New Roman"/>
          <w:sz w:val="24"/>
          <w:szCs w:val="24"/>
        </w:rPr>
        <w:t>kontroly vedením, aby se zajistilo dodržování postupů.</w:t>
      </w:r>
    </w:p>
    <w:p w:rsidR="00EE1C04" w:rsidRPr="00803657" w:rsidRDefault="00EE1C04" w:rsidP="00EE1C04">
      <w:pPr>
        <w:spacing w:after="0"/>
        <w:jc w:val="both"/>
        <w:rPr>
          <w:rFonts w:ascii="Times New Roman" w:hAnsi="Times New Roman" w:cs="Times New Roman"/>
          <w:sz w:val="24"/>
          <w:szCs w:val="24"/>
        </w:rPr>
      </w:pPr>
    </w:p>
    <w:p w:rsidR="00EE1C04" w:rsidRDefault="00803657" w:rsidP="00803657">
      <w:pPr>
        <w:spacing w:after="0"/>
        <w:jc w:val="both"/>
        <w:rPr>
          <w:rFonts w:ascii="Times New Roman" w:hAnsi="Times New Roman" w:cs="Times New Roman"/>
          <w:b/>
          <w:sz w:val="24"/>
          <w:szCs w:val="24"/>
        </w:rPr>
      </w:pPr>
      <w:r w:rsidRPr="004E786B">
        <w:rPr>
          <w:rFonts w:ascii="Times New Roman" w:hAnsi="Times New Roman" w:cs="Times New Roman"/>
          <w:b/>
          <w:sz w:val="24"/>
          <w:szCs w:val="24"/>
        </w:rPr>
        <w:t xml:space="preserve">2.2 </w:t>
      </w:r>
    </w:p>
    <w:p w:rsidR="00803657" w:rsidRPr="004E786B" w:rsidRDefault="00803657" w:rsidP="00803657">
      <w:pPr>
        <w:spacing w:after="0"/>
        <w:jc w:val="both"/>
        <w:rPr>
          <w:rFonts w:ascii="Times New Roman" w:hAnsi="Times New Roman" w:cs="Times New Roman"/>
          <w:b/>
          <w:sz w:val="24"/>
          <w:szCs w:val="24"/>
        </w:rPr>
      </w:pPr>
      <w:r w:rsidRPr="004E786B">
        <w:rPr>
          <w:rFonts w:ascii="Times New Roman" w:hAnsi="Times New Roman" w:cs="Times New Roman"/>
          <w:sz w:val="24"/>
          <w:szCs w:val="24"/>
        </w:rPr>
        <w:t>Například:</w:t>
      </w:r>
      <w:r w:rsidRPr="004E786B">
        <w:rPr>
          <w:rFonts w:ascii="Times New Roman" w:hAnsi="Times New Roman" w:cs="Times New Roman"/>
          <w:b/>
          <w:sz w:val="24"/>
          <w:szCs w:val="24"/>
        </w:rPr>
        <w:t xml:space="preserve"> </w:t>
      </w:r>
    </w:p>
    <w:p w:rsidR="00EE1C04" w:rsidRP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květen 2015 – zamítnutí žádosti o provozování celního skladu, neboť jeho zřízení nebylo ekonomicky odůvodněné,</w:t>
      </w:r>
    </w:p>
    <w:p w:rsidR="00EE1C04" w:rsidRDefault="00EE1C04" w:rsidP="00EE1C04">
      <w:pPr>
        <w:spacing w:after="0"/>
        <w:jc w:val="both"/>
        <w:rPr>
          <w:rFonts w:ascii="Times New Roman" w:hAnsi="Times New Roman" w:cs="Times New Roman"/>
          <w:sz w:val="24"/>
          <w:szCs w:val="24"/>
        </w:rPr>
      </w:pPr>
      <w:r w:rsidRPr="00EE1C04">
        <w:rPr>
          <w:rFonts w:ascii="Times New Roman" w:hAnsi="Times New Roman" w:cs="Times New Roman"/>
          <w:sz w:val="24"/>
          <w:szCs w:val="24"/>
        </w:rPr>
        <w:t>červen 2016 – odebrání povolení pro místní celní řízení, jelikož nebyla trvale podávána doplňková celní prohlášení.</w:t>
      </w:r>
    </w:p>
    <w:p w:rsidR="00803657" w:rsidRPr="00803657" w:rsidRDefault="00803657" w:rsidP="00EE1C04">
      <w:pPr>
        <w:spacing w:after="0"/>
        <w:jc w:val="both"/>
        <w:rPr>
          <w:rFonts w:ascii="Times New Roman" w:hAnsi="Times New Roman" w:cs="Times New Roman"/>
          <w:sz w:val="24"/>
          <w:szCs w:val="24"/>
        </w:rPr>
      </w:pPr>
      <w:r w:rsidRPr="00803657">
        <w:rPr>
          <w:rFonts w:ascii="Times New Roman" w:hAnsi="Times New Roman" w:cs="Times New Roman"/>
          <w:sz w:val="24"/>
          <w:szCs w:val="24"/>
        </w:rPr>
        <w:t xml:space="preserve">Zamítnutí/pozastavení/odebrání jakékoli žádosti/oprávnění pro celní rozhodnutí nemusí nutně vést k zamítnutí vaší žádosti o povolení. </w:t>
      </w:r>
    </w:p>
    <w:p w:rsidR="00803657" w:rsidRPr="00803657" w:rsidRDefault="00803657" w:rsidP="00803657">
      <w:pPr>
        <w:spacing w:after="0"/>
        <w:jc w:val="both"/>
        <w:rPr>
          <w:rFonts w:ascii="Times New Roman" w:hAnsi="Times New Roman" w:cs="Times New Roman"/>
          <w:sz w:val="24"/>
          <w:szCs w:val="24"/>
        </w:rPr>
      </w:pPr>
    </w:p>
    <w:p w:rsidR="00EE1C04" w:rsidRPr="003B613D" w:rsidRDefault="00803657" w:rsidP="00803657">
      <w:pPr>
        <w:spacing w:after="0"/>
        <w:jc w:val="both"/>
        <w:rPr>
          <w:rFonts w:ascii="Times New Roman" w:hAnsi="Times New Roman" w:cs="Times New Roman"/>
          <w:b/>
          <w:sz w:val="24"/>
          <w:szCs w:val="24"/>
        </w:rPr>
      </w:pPr>
      <w:r w:rsidRPr="003B613D">
        <w:rPr>
          <w:rFonts w:ascii="Times New Roman" w:hAnsi="Times New Roman" w:cs="Times New Roman"/>
          <w:b/>
          <w:sz w:val="24"/>
          <w:szCs w:val="24"/>
        </w:rPr>
        <w:t xml:space="preserve">Oddíl 3 – </w:t>
      </w:r>
      <w:r w:rsidR="00EE1C04" w:rsidRPr="003B613D">
        <w:rPr>
          <w:rFonts w:ascii="Times New Roman" w:hAnsi="Times New Roman" w:cs="Times New Roman"/>
          <w:b/>
          <w:sz w:val="24"/>
          <w:szCs w:val="24"/>
        </w:rPr>
        <w:t xml:space="preserve">ÚČETNÍ A LOGISTICKÝ SYSTÉM </w:t>
      </w:r>
    </w:p>
    <w:p w:rsidR="00803657" w:rsidRPr="001B7C81" w:rsidRDefault="00803657" w:rsidP="00803657">
      <w:pPr>
        <w:spacing w:after="0"/>
        <w:jc w:val="both"/>
        <w:rPr>
          <w:rFonts w:ascii="Times New Roman" w:hAnsi="Times New Roman" w:cs="Times New Roman"/>
          <w:b/>
          <w:i/>
          <w:sz w:val="24"/>
          <w:szCs w:val="24"/>
        </w:rPr>
      </w:pPr>
      <w:r w:rsidRPr="001B7C81">
        <w:rPr>
          <w:rFonts w:ascii="Times New Roman" w:hAnsi="Times New Roman" w:cs="Times New Roman"/>
          <w:b/>
          <w:i/>
          <w:sz w:val="24"/>
          <w:szCs w:val="24"/>
        </w:rPr>
        <w:t xml:space="preserve">(čl. 95 odst. 2 a </w:t>
      </w:r>
      <w:r w:rsidR="001B7C81">
        <w:rPr>
          <w:rFonts w:ascii="Times New Roman" w:hAnsi="Times New Roman" w:cs="Times New Roman"/>
          <w:b/>
          <w:i/>
          <w:sz w:val="24"/>
          <w:szCs w:val="24"/>
        </w:rPr>
        <w:t xml:space="preserve">čl. 39 písm. b) </w:t>
      </w:r>
      <w:r w:rsidR="00AA34F8">
        <w:rPr>
          <w:rFonts w:ascii="Times New Roman" w:hAnsi="Times New Roman" w:cs="Times New Roman"/>
          <w:b/>
          <w:i/>
          <w:sz w:val="24"/>
          <w:szCs w:val="24"/>
        </w:rPr>
        <w:t>UCC</w:t>
      </w:r>
      <w:r w:rsidRPr="001B7C81">
        <w:rPr>
          <w:rFonts w:ascii="Times New Roman" w:hAnsi="Times New Roman" w:cs="Times New Roman"/>
          <w:b/>
          <w:i/>
          <w:sz w:val="24"/>
          <w:szCs w:val="24"/>
        </w:rPr>
        <w:t xml:space="preserve">, čl. 25 </w:t>
      </w:r>
      <w:r w:rsidR="00AA34F8">
        <w:rPr>
          <w:rFonts w:ascii="Times New Roman" w:hAnsi="Times New Roman" w:cs="Times New Roman"/>
          <w:b/>
          <w:i/>
          <w:sz w:val="24"/>
          <w:szCs w:val="24"/>
        </w:rPr>
        <w:t>IA</w:t>
      </w:r>
      <w:r w:rsidRPr="001B7C81">
        <w:rPr>
          <w:rFonts w:ascii="Times New Roman" w:hAnsi="Times New Roman" w:cs="Times New Roman"/>
          <w:b/>
          <w:i/>
          <w:sz w:val="24"/>
          <w:szCs w:val="24"/>
        </w:rPr>
        <w:t xml:space="preserve">, čl. 84 </w:t>
      </w:r>
      <w:r w:rsidR="00AA34F8">
        <w:rPr>
          <w:rFonts w:ascii="Times New Roman" w:hAnsi="Times New Roman" w:cs="Times New Roman"/>
          <w:b/>
          <w:i/>
          <w:sz w:val="24"/>
          <w:szCs w:val="24"/>
        </w:rPr>
        <w:t>DA</w:t>
      </w:r>
      <w:r w:rsidR="001B7C81">
        <w:rPr>
          <w:rStyle w:val="Znakapoznpodarou"/>
          <w:rFonts w:ascii="Times New Roman" w:hAnsi="Times New Roman" w:cs="Times New Roman"/>
          <w:b/>
          <w:i/>
          <w:sz w:val="24"/>
          <w:szCs w:val="24"/>
        </w:rPr>
        <w:footnoteReference w:id="4"/>
      </w:r>
      <w:r w:rsidRPr="001B7C81">
        <w:rPr>
          <w:rFonts w:ascii="Times New Roman" w:hAnsi="Times New Roman" w:cs="Times New Roman"/>
          <w:b/>
          <w:i/>
          <w:sz w:val="24"/>
          <w:szCs w:val="24"/>
        </w:rPr>
        <w:t>)</w:t>
      </w:r>
    </w:p>
    <w:p w:rsidR="003B613D" w:rsidRDefault="003B613D" w:rsidP="00803657">
      <w:pPr>
        <w:spacing w:after="0"/>
        <w:jc w:val="both"/>
        <w:rPr>
          <w:rFonts w:ascii="Times New Roman" w:hAnsi="Times New Roman" w:cs="Times New Roman"/>
          <w:sz w:val="24"/>
          <w:szCs w:val="24"/>
        </w:rPr>
      </w:pPr>
      <w:r w:rsidRPr="00C53613">
        <w:rPr>
          <w:rFonts w:ascii="Times New Roman" w:hAnsi="Times New Roman" w:cs="Times New Roman"/>
          <w:b/>
          <w:sz w:val="24"/>
          <w:szCs w:val="24"/>
        </w:rPr>
        <w:t xml:space="preserve">Pro splnění kritéria uvedeného v čl. 25 odst. 1 písm. a) </w:t>
      </w:r>
      <w:r w:rsidR="00C53613" w:rsidRPr="00C53613">
        <w:rPr>
          <w:rFonts w:ascii="Times New Roman" w:hAnsi="Times New Roman" w:cs="Times New Roman"/>
          <w:b/>
          <w:sz w:val="24"/>
          <w:szCs w:val="24"/>
        </w:rPr>
        <w:t>a c</w:t>
      </w:r>
      <w:r w:rsidRPr="00C53613">
        <w:rPr>
          <w:rFonts w:ascii="Times New Roman" w:hAnsi="Times New Roman" w:cs="Times New Roman"/>
          <w:b/>
          <w:sz w:val="24"/>
          <w:szCs w:val="24"/>
        </w:rPr>
        <w:t xml:space="preserve">) </w:t>
      </w:r>
      <w:r w:rsidR="00AA34F8">
        <w:rPr>
          <w:rFonts w:ascii="Times New Roman" w:hAnsi="Times New Roman" w:cs="Times New Roman"/>
          <w:b/>
          <w:sz w:val="24"/>
          <w:szCs w:val="24"/>
        </w:rPr>
        <w:t>IA</w:t>
      </w:r>
      <w:r w:rsidRPr="003B613D">
        <w:rPr>
          <w:rFonts w:ascii="Times New Roman" w:hAnsi="Times New Roman" w:cs="Times New Roman"/>
          <w:sz w:val="24"/>
          <w:szCs w:val="24"/>
        </w:rPr>
        <w:t xml:space="preserve"> </w:t>
      </w:r>
      <w:r w:rsidR="001B7C81" w:rsidRPr="001B7C81">
        <w:rPr>
          <w:rFonts w:ascii="Times New Roman" w:hAnsi="Times New Roman" w:cs="Times New Roman"/>
          <w:b/>
          <w:sz w:val="24"/>
          <w:szCs w:val="24"/>
        </w:rPr>
        <w:t>a čl. 84 odst. 1 písm. a), odst. 2 písm. a) a odst. 3 písm. a) a b)</w:t>
      </w:r>
      <w:r w:rsidR="001B7C81">
        <w:rPr>
          <w:rFonts w:ascii="Times New Roman" w:hAnsi="Times New Roman" w:cs="Times New Roman"/>
          <w:sz w:val="24"/>
          <w:szCs w:val="24"/>
        </w:rPr>
        <w:t xml:space="preserve"> </w:t>
      </w:r>
      <w:r w:rsidR="00AA34F8" w:rsidRPr="00AA34F8">
        <w:rPr>
          <w:rFonts w:ascii="Times New Roman" w:hAnsi="Times New Roman" w:cs="Times New Roman"/>
          <w:b/>
          <w:sz w:val="24"/>
          <w:szCs w:val="24"/>
        </w:rPr>
        <w:t>DA</w:t>
      </w:r>
      <w:r w:rsidR="001B7C81">
        <w:rPr>
          <w:rFonts w:ascii="Times New Roman" w:hAnsi="Times New Roman" w:cs="Times New Roman"/>
          <w:sz w:val="24"/>
          <w:szCs w:val="24"/>
        </w:rPr>
        <w:t xml:space="preserve"> </w:t>
      </w:r>
      <w:r w:rsidRPr="003B613D">
        <w:rPr>
          <w:rFonts w:ascii="Times New Roman" w:hAnsi="Times New Roman" w:cs="Times New Roman"/>
          <w:sz w:val="24"/>
          <w:szCs w:val="24"/>
        </w:rPr>
        <w:t>musíte používat účetní systém, který umožní provádění celních kontrol na základě auditu. Aby mohly celní orgány provádět nezbytné kontroly, musíte jim umožnit fyzický přístup k vašim záznamům.</w:t>
      </w:r>
    </w:p>
    <w:p w:rsidR="003B613D" w:rsidRDefault="00C53613" w:rsidP="00803657">
      <w:pPr>
        <w:spacing w:after="0"/>
        <w:jc w:val="both"/>
        <w:rPr>
          <w:rFonts w:ascii="Times New Roman" w:hAnsi="Times New Roman" w:cs="Times New Roman"/>
          <w:sz w:val="24"/>
          <w:szCs w:val="24"/>
        </w:rPr>
      </w:pPr>
      <w:r w:rsidRPr="00C53613">
        <w:rPr>
          <w:rFonts w:ascii="Times New Roman" w:hAnsi="Times New Roman" w:cs="Times New Roman"/>
          <w:b/>
          <w:sz w:val="24"/>
          <w:szCs w:val="24"/>
        </w:rPr>
        <w:lastRenderedPageBreak/>
        <w:t>Pro splnění kritéria uvede</w:t>
      </w:r>
      <w:r w:rsidR="00AA34F8">
        <w:rPr>
          <w:rFonts w:ascii="Times New Roman" w:hAnsi="Times New Roman" w:cs="Times New Roman"/>
          <w:b/>
          <w:sz w:val="24"/>
          <w:szCs w:val="24"/>
        </w:rPr>
        <w:t>ného v čl. 25 odst. 1 písm. e) IA</w:t>
      </w:r>
      <w:r w:rsidRPr="00C53613">
        <w:rPr>
          <w:rFonts w:ascii="Times New Roman" w:hAnsi="Times New Roman" w:cs="Times New Roman"/>
          <w:sz w:val="24"/>
          <w:szCs w:val="24"/>
        </w:rPr>
        <w:t xml:space="preserve"> </w:t>
      </w:r>
      <w:r w:rsidR="001B7C81" w:rsidRPr="00376F5C">
        <w:rPr>
          <w:rFonts w:ascii="Times New Roman" w:hAnsi="Times New Roman" w:cs="Times New Roman"/>
          <w:b/>
          <w:sz w:val="24"/>
          <w:szCs w:val="24"/>
        </w:rPr>
        <w:t xml:space="preserve">a čl. </w:t>
      </w:r>
      <w:r w:rsidR="00AA34F8">
        <w:rPr>
          <w:rFonts w:ascii="Times New Roman" w:hAnsi="Times New Roman" w:cs="Times New Roman"/>
          <w:b/>
          <w:sz w:val="24"/>
          <w:szCs w:val="24"/>
        </w:rPr>
        <w:t>84 odst. 3 písm. c) DA</w:t>
      </w:r>
      <w:r w:rsidR="00376F5C" w:rsidRPr="00376F5C">
        <w:rPr>
          <w:rFonts w:ascii="Times New Roman" w:hAnsi="Times New Roman" w:cs="Times New Roman"/>
          <w:b/>
          <w:sz w:val="24"/>
          <w:szCs w:val="24"/>
        </w:rPr>
        <w:t xml:space="preserve"> </w:t>
      </w:r>
      <w:r w:rsidRPr="00C53613">
        <w:rPr>
          <w:rFonts w:ascii="Times New Roman" w:hAnsi="Times New Roman" w:cs="Times New Roman"/>
          <w:sz w:val="24"/>
          <w:szCs w:val="24"/>
        </w:rPr>
        <w:t>musíte mít také logistický systém, který rozlišuje mezi zbožím Unie a zbožím, které není zbožím Unie, a případně uvádí místo, kde se zboží nachází</w:t>
      </w:r>
      <w:r>
        <w:rPr>
          <w:rFonts w:ascii="Times New Roman" w:hAnsi="Times New Roman" w:cs="Times New Roman"/>
          <w:sz w:val="24"/>
          <w:szCs w:val="24"/>
        </w:rPr>
        <w:t>.</w:t>
      </w:r>
    </w:p>
    <w:p w:rsidR="00C53613" w:rsidRPr="00803657" w:rsidRDefault="00C53613" w:rsidP="00803657">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Mnoho podniků a organizací vyžaduje auditní stopu ve svých automatizovaných systémech z důvodu bezpečnosti. Auditní stopa je proces nebo případ křížového odkazování každé účetní položky na její zdroj, aby se usnadnila kontrola její přesnosti. Úplná auditní stopa vám umožní sledovat provozní činnosti týkající se toku zboží a výrobků od jejich příchodu přes zpracování po opuštění podniku. Úplná auditní stopa také obsahuje záznamy o historii, které umožňují sledovat údaj od okamžiku zařazení do datového souboru do okamžiku, kdy tento soubor opustí.</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Účetní systém bude obvykle zahrnovat:</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hlavní účetní knihu,</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knihu vydaných faktur,</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knihu došlých faktur,</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aktiva,</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finanční výkazy (rozvaha, výsledovka, výkaz peněžních toků a výkaz vlastního kapitálu),</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provozní účty.</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Logistický systém bude obvykle zahrnovat:</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zpracování prodejních objednávek,</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zpracování nákupních objednávek,</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výrobu,</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zásoby – skladování,</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odesílání/dopravu,</w:t>
      </w:r>
    </w:p>
    <w:p w:rsidR="00DC1D24"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seznamy dodavatelů/odběratelů.</w:t>
      </w:r>
    </w:p>
    <w:p w:rsidR="00A75DCA" w:rsidRDefault="00A75DCA" w:rsidP="00803657">
      <w:pPr>
        <w:spacing w:after="0"/>
        <w:jc w:val="both"/>
        <w:rPr>
          <w:rFonts w:ascii="Times New Roman" w:hAnsi="Times New Roman" w:cs="Times New Roman"/>
          <w:b/>
          <w:sz w:val="24"/>
          <w:szCs w:val="24"/>
        </w:rPr>
      </w:pPr>
    </w:p>
    <w:p w:rsidR="00A75DCA" w:rsidRPr="00A75DCA" w:rsidRDefault="00745B76" w:rsidP="00A75D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Pododdíl </w:t>
      </w:r>
      <w:r w:rsidR="00A75DCA" w:rsidRPr="00A75DCA">
        <w:rPr>
          <w:rFonts w:ascii="Times New Roman" w:hAnsi="Times New Roman" w:cs="Times New Roman"/>
          <w:b/>
          <w:sz w:val="24"/>
          <w:szCs w:val="24"/>
        </w:rPr>
        <w:t>3.1</w:t>
      </w:r>
      <w:r>
        <w:rPr>
          <w:rFonts w:ascii="Times New Roman" w:hAnsi="Times New Roman" w:cs="Times New Roman"/>
          <w:b/>
          <w:sz w:val="24"/>
          <w:szCs w:val="24"/>
        </w:rPr>
        <w:t>:</w:t>
      </w:r>
      <w:r w:rsidRPr="00745B76">
        <w:rPr>
          <w:rFonts w:ascii="Times New Roman" w:hAnsi="Times New Roman" w:cs="Times New Roman"/>
          <w:b/>
          <w:sz w:val="24"/>
          <w:szCs w:val="24"/>
        </w:rPr>
        <w:t xml:space="preserve"> </w:t>
      </w:r>
      <w:r w:rsidRPr="00A75DCA">
        <w:rPr>
          <w:rFonts w:ascii="Times New Roman" w:hAnsi="Times New Roman" w:cs="Times New Roman"/>
          <w:b/>
          <w:sz w:val="24"/>
          <w:szCs w:val="24"/>
        </w:rPr>
        <w:t>Auditní stopa</w:t>
      </w:r>
    </w:p>
    <w:p w:rsidR="00745B76" w:rsidRDefault="00745B76" w:rsidP="00A75D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3.1.1 </w:t>
      </w:r>
    </w:p>
    <w:p w:rsidR="00A75DCA" w:rsidRPr="00745B76" w:rsidRDefault="00A75DCA" w:rsidP="00A75DCA">
      <w:pPr>
        <w:spacing w:after="0"/>
        <w:jc w:val="both"/>
        <w:rPr>
          <w:rFonts w:ascii="Times New Roman" w:hAnsi="Times New Roman" w:cs="Times New Roman"/>
          <w:sz w:val="24"/>
          <w:szCs w:val="24"/>
        </w:rPr>
      </w:pPr>
      <w:r w:rsidRPr="00745B76">
        <w:rPr>
          <w:rFonts w:ascii="Times New Roman" w:hAnsi="Times New Roman" w:cs="Times New Roman"/>
          <w:sz w:val="24"/>
          <w:szCs w:val="24"/>
        </w:rPr>
        <w:t>Vaše auditní stopa by měla zahrnovat:</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prodej,</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nákupy a nákupní objednávky,</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řízení zásob,</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skladování (a pohyby mezi sklady),</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výrobu,</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prodej a prodejní objednávky,</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celní prohlášení a dokumentaci,</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odesílání,</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dopravu,</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 xml:space="preserve">účetnictví, například fakturaci, dobropisy, oznámení o dluhu, </w:t>
      </w:r>
      <w:proofErr w:type="spellStart"/>
      <w:r w:rsidRPr="00745B76">
        <w:rPr>
          <w:rFonts w:ascii="Times New Roman" w:hAnsi="Times New Roman" w:cs="Times New Roman"/>
          <w:sz w:val="24"/>
          <w:szCs w:val="24"/>
        </w:rPr>
        <w:t>remitence</w:t>
      </w:r>
      <w:proofErr w:type="spellEnd"/>
      <w:r w:rsidRPr="00745B76">
        <w:rPr>
          <w:rFonts w:ascii="Times New Roman" w:hAnsi="Times New Roman" w:cs="Times New Roman"/>
          <w:sz w:val="24"/>
          <w:szCs w:val="24"/>
        </w:rPr>
        <w:t>/úhrady.</w:t>
      </w:r>
    </w:p>
    <w:p w:rsidR="00A75DCA" w:rsidRDefault="00A75DCA" w:rsidP="00A75DCA">
      <w:pPr>
        <w:spacing w:after="0"/>
        <w:jc w:val="both"/>
        <w:rPr>
          <w:rFonts w:ascii="Times New Roman" w:hAnsi="Times New Roman" w:cs="Times New Roman"/>
          <w:b/>
          <w:sz w:val="24"/>
          <w:szCs w:val="24"/>
        </w:rPr>
      </w:pPr>
    </w:p>
    <w:p w:rsidR="00A75DCA" w:rsidRPr="00A75DCA" w:rsidRDefault="00745B76" w:rsidP="00A75D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Pododdíl </w:t>
      </w:r>
      <w:r w:rsidR="00A75DCA" w:rsidRPr="00A75DCA">
        <w:rPr>
          <w:rFonts w:ascii="Times New Roman" w:hAnsi="Times New Roman" w:cs="Times New Roman"/>
          <w:b/>
          <w:sz w:val="24"/>
          <w:szCs w:val="24"/>
        </w:rPr>
        <w:t>3.2: Účetní a logistický systém</w:t>
      </w: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3.2.1</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Uveďte, zda používáte:</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a) hardware jako například:</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spoléhání se výhradně na samostatný osobní počítač (PC),</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PC, které jsou propojeny do sítě,</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lastRenderedPageBreak/>
        <w:t>počítačový systém, jehož základem je „server“,</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systém, jehož základem je střediskový počítač (mainframe),</w:t>
      </w:r>
    </w:p>
    <w:p w:rsidR="00803657"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jiné;</w:t>
      </w:r>
    </w:p>
    <w:p w:rsidR="00803657" w:rsidRPr="00803657" w:rsidRDefault="00803657" w:rsidP="00803657">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b) software jako například počítačové programy, které umožňují, aby počítač spouštěl a prováděl softwarové aplikace, které podporují podnikání, např. Windows, UNIX atd.;</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c) systémy jako například (uveďte jméno dodavatele):</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plně integrované řešení plánování podnikových zdrojů (ERP),</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kombinace účetních a logistických softwarových aplikací,</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podnikové softwarové řešení zaměřené na malé a střední podniky,</w:t>
      </w:r>
    </w:p>
    <w:p w:rsidR="00A75DCA" w:rsidRPr="00745B76" w:rsidRDefault="00A75DCA" w:rsidP="00745B76">
      <w:pPr>
        <w:pStyle w:val="Odstavecseseznamem"/>
        <w:numPr>
          <w:ilvl w:val="0"/>
          <w:numId w:val="8"/>
        </w:numPr>
        <w:spacing w:after="0"/>
        <w:jc w:val="both"/>
        <w:rPr>
          <w:rFonts w:ascii="Times New Roman" w:hAnsi="Times New Roman" w:cs="Times New Roman"/>
          <w:sz w:val="24"/>
          <w:szCs w:val="24"/>
        </w:rPr>
      </w:pPr>
      <w:r w:rsidRPr="00745B76">
        <w:rPr>
          <w:rFonts w:ascii="Times New Roman" w:hAnsi="Times New Roman" w:cs="Times New Roman"/>
          <w:sz w:val="24"/>
          <w:szCs w:val="24"/>
        </w:rPr>
        <w:t>softwarové řešení vyvinuté vaším podnikem nebo pro váš podnik.</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Pozn.: během procesu udělování povolení budete muset prokázat:</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rozsah používání počítačů,</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hardwarovou platformu, která je k dispozici, a na ní používaný operační systém,</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oddělení funkcí mezi vývojem, testováním a provozem,</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oddělení funkcí mezi uživateli,</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jak je kontrolován přístup do různých částí systému,</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zda byly provedeny nějaké úpravy standardního balíčku,</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seznam účtů hlavní knihy,</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zda systém používá ověřování přechodných účtů,</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jak jsou závazky ve vztahu ke clu / spotřební dani / DPH kódovány v hlavní knize,</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zda pracujete v režimu dávkového zpracování,</w:t>
      </w:r>
    </w:p>
    <w:p w:rsidR="00A75DCA"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zda jsou skladové a finanční záznamy propojeny,</w:t>
      </w:r>
    </w:p>
    <w:p w:rsidR="00803657" w:rsidRPr="00A75DCA" w:rsidRDefault="00A75DCA" w:rsidP="00A75DCA">
      <w:pPr>
        <w:spacing w:after="0"/>
        <w:jc w:val="both"/>
        <w:rPr>
          <w:rFonts w:ascii="Times New Roman" w:hAnsi="Times New Roman" w:cs="Times New Roman"/>
          <w:i/>
          <w:sz w:val="24"/>
          <w:szCs w:val="24"/>
        </w:rPr>
      </w:pPr>
      <w:r w:rsidRPr="00A75DCA">
        <w:rPr>
          <w:rFonts w:ascii="Times New Roman" w:hAnsi="Times New Roman" w:cs="Times New Roman"/>
          <w:i/>
          <w:sz w:val="24"/>
          <w:szCs w:val="24"/>
        </w:rPr>
        <w:t>— jak spravujete své záznamy, jsou-li udržovány externím poskytovatelem softwaru.</w:t>
      </w:r>
    </w:p>
    <w:p w:rsidR="00A75DCA" w:rsidRDefault="00A75DCA" w:rsidP="00803657">
      <w:pPr>
        <w:spacing w:after="0"/>
        <w:jc w:val="both"/>
        <w:rPr>
          <w:rFonts w:ascii="Times New Roman" w:hAnsi="Times New Roman" w:cs="Times New Roman"/>
          <w:b/>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3.2.3</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Pokud jsou činnosti, například vytváření databáze stálých údajů nebo zadávání údajů, rozděleny mezi více míst, uveďte, které činnosti jsou v jednotlivých místech prováděny.</w:t>
      </w:r>
    </w:p>
    <w:p w:rsidR="00A75DCA" w:rsidRDefault="00A75DCA" w:rsidP="00A75DCA">
      <w:pPr>
        <w:spacing w:after="0"/>
        <w:jc w:val="both"/>
        <w:rPr>
          <w:rFonts w:ascii="Times New Roman" w:hAnsi="Times New Roman" w:cs="Times New Roman"/>
          <w:sz w:val="24"/>
          <w:szCs w:val="24"/>
        </w:rPr>
      </w:pPr>
    </w:p>
    <w:p w:rsid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Pododdíl 3.3 Systémy vnitřní kontroly</w:t>
      </w:r>
    </w:p>
    <w:p w:rsidR="00A75DCA" w:rsidRPr="00A75DCA" w:rsidRDefault="00A75DCA" w:rsidP="00A75DCA">
      <w:pPr>
        <w:spacing w:after="0"/>
        <w:jc w:val="both"/>
        <w:rPr>
          <w:rFonts w:ascii="Times New Roman" w:hAnsi="Times New Roman" w:cs="Times New Roman"/>
          <w:sz w:val="24"/>
          <w:szCs w:val="24"/>
        </w:rPr>
      </w:pPr>
      <w:r w:rsidRPr="00C53613">
        <w:rPr>
          <w:rFonts w:ascii="Times New Roman" w:hAnsi="Times New Roman" w:cs="Times New Roman"/>
          <w:b/>
          <w:sz w:val="24"/>
          <w:szCs w:val="24"/>
        </w:rPr>
        <w:t xml:space="preserve">Jak je stanoveno v čl. 25 odst. 1 písm. f) </w:t>
      </w:r>
      <w:r w:rsidR="00AA34F8">
        <w:rPr>
          <w:rFonts w:ascii="Times New Roman" w:hAnsi="Times New Roman" w:cs="Times New Roman"/>
          <w:b/>
          <w:sz w:val="24"/>
          <w:szCs w:val="24"/>
        </w:rPr>
        <w:t>IA</w:t>
      </w:r>
      <w:r w:rsidR="00376F5C">
        <w:rPr>
          <w:rFonts w:ascii="Times New Roman" w:hAnsi="Times New Roman" w:cs="Times New Roman"/>
          <w:b/>
          <w:sz w:val="24"/>
          <w:szCs w:val="24"/>
        </w:rPr>
        <w:t xml:space="preserve"> a čl. 84 odst. 1 písm. b), odst.</w:t>
      </w:r>
      <w:r w:rsidR="00AA34F8">
        <w:rPr>
          <w:rFonts w:ascii="Times New Roman" w:hAnsi="Times New Roman" w:cs="Times New Roman"/>
          <w:b/>
          <w:sz w:val="24"/>
          <w:szCs w:val="24"/>
        </w:rPr>
        <w:t xml:space="preserve"> 2 písm. b) a odst. 3 písm. d) DA</w:t>
      </w:r>
      <w:r w:rsidRPr="00A75DCA">
        <w:rPr>
          <w:rFonts w:ascii="Times New Roman" w:hAnsi="Times New Roman" w:cs="Times New Roman"/>
          <w:sz w:val="24"/>
          <w:szCs w:val="24"/>
        </w:rPr>
        <w:t>, měli byste mít správní organizaci, která odpovídá druhu a velikosti podniku a je vhodná pro řízení toku zboží, a provádět vnitřní kontroly umožňující zamezit nezákonným nebo nestandardním transakcím a odhalovat je.</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3.3.1</w:t>
      </w:r>
    </w:p>
    <w:p w:rsidR="00A75DCA" w:rsidRDefault="00C53613" w:rsidP="00A75DCA">
      <w:pPr>
        <w:spacing w:after="0"/>
        <w:jc w:val="both"/>
        <w:rPr>
          <w:rFonts w:ascii="Times New Roman" w:hAnsi="Times New Roman" w:cs="Times New Roman"/>
          <w:sz w:val="24"/>
          <w:szCs w:val="24"/>
        </w:rPr>
      </w:pPr>
      <w:r w:rsidRPr="00C53613">
        <w:rPr>
          <w:rFonts w:ascii="Times New Roman" w:hAnsi="Times New Roman" w:cs="Times New Roman"/>
          <w:sz w:val="24"/>
          <w:szCs w:val="24"/>
        </w:rPr>
        <w:t>Během návštěvy auditorů byste měli doložit, že své postupy pravidelně a v plném rozsahu přezkoumáváte, dokumentujete změny a o změnách informujete dotčené zaměstnance.</w:t>
      </w:r>
    </w:p>
    <w:p w:rsidR="00C53613" w:rsidRDefault="00C53613" w:rsidP="00A75DCA">
      <w:pPr>
        <w:spacing w:after="0"/>
        <w:jc w:val="both"/>
        <w:rPr>
          <w:rFonts w:ascii="Times New Roman" w:hAnsi="Times New Roman" w:cs="Times New Roman"/>
          <w:b/>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3.3.2</w:t>
      </w:r>
    </w:p>
    <w:p w:rsidR="00C53613" w:rsidRPr="00C53613" w:rsidRDefault="00C53613" w:rsidP="00C53613">
      <w:pPr>
        <w:spacing w:after="0"/>
        <w:jc w:val="both"/>
        <w:rPr>
          <w:rFonts w:ascii="Times New Roman" w:hAnsi="Times New Roman" w:cs="Times New Roman"/>
          <w:sz w:val="24"/>
          <w:szCs w:val="24"/>
        </w:rPr>
      </w:pPr>
      <w:r w:rsidRPr="00C53613">
        <w:rPr>
          <w:rFonts w:ascii="Times New Roman" w:hAnsi="Times New Roman" w:cs="Times New Roman"/>
          <w:sz w:val="24"/>
          <w:szCs w:val="24"/>
        </w:rPr>
        <w:t>Příkladem druhů auditu mohou být:</w:t>
      </w:r>
    </w:p>
    <w:p w:rsidR="00C53613" w:rsidRPr="00C53613" w:rsidRDefault="00C53613" w:rsidP="00C53613">
      <w:pPr>
        <w:spacing w:after="0"/>
        <w:jc w:val="both"/>
        <w:rPr>
          <w:rFonts w:ascii="Times New Roman" w:hAnsi="Times New Roman" w:cs="Times New Roman"/>
          <w:sz w:val="24"/>
          <w:szCs w:val="24"/>
        </w:rPr>
      </w:pPr>
      <w:r w:rsidRPr="00C53613">
        <w:rPr>
          <w:rFonts w:ascii="Times New Roman" w:hAnsi="Times New Roman" w:cs="Times New Roman"/>
          <w:sz w:val="24"/>
          <w:szCs w:val="24"/>
        </w:rPr>
        <w:t>— interní audit prováděný v rámci vaší společnosti nebo vaší mateřskou společností,</w:t>
      </w:r>
    </w:p>
    <w:p w:rsidR="00C53613" w:rsidRPr="00C53613" w:rsidRDefault="00C53613" w:rsidP="00C53613">
      <w:pPr>
        <w:spacing w:after="0"/>
        <w:jc w:val="both"/>
        <w:rPr>
          <w:rFonts w:ascii="Times New Roman" w:hAnsi="Times New Roman" w:cs="Times New Roman"/>
          <w:sz w:val="24"/>
          <w:szCs w:val="24"/>
        </w:rPr>
      </w:pPr>
      <w:r w:rsidRPr="00C53613">
        <w:rPr>
          <w:rFonts w:ascii="Times New Roman" w:hAnsi="Times New Roman" w:cs="Times New Roman"/>
          <w:sz w:val="24"/>
          <w:szCs w:val="24"/>
        </w:rPr>
        <w:t>— externí audit prováděný zákazníky, nezávislými účetními/auditory, celními nebo jinými vládními orgány.</w:t>
      </w:r>
    </w:p>
    <w:p w:rsidR="00C53613" w:rsidRDefault="00C53613" w:rsidP="00C53613">
      <w:pPr>
        <w:spacing w:after="0"/>
        <w:jc w:val="both"/>
        <w:rPr>
          <w:rFonts w:ascii="Times New Roman" w:hAnsi="Times New Roman" w:cs="Times New Roman"/>
          <w:sz w:val="24"/>
          <w:szCs w:val="24"/>
        </w:rPr>
      </w:pPr>
    </w:p>
    <w:p w:rsidR="00A75DCA" w:rsidRDefault="00C53613" w:rsidP="00C53613">
      <w:pPr>
        <w:spacing w:after="0"/>
        <w:jc w:val="both"/>
        <w:rPr>
          <w:rFonts w:ascii="Times New Roman" w:hAnsi="Times New Roman" w:cs="Times New Roman"/>
          <w:sz w:val="24"/>
          <w:szCs w:val="24"/>
        </w:rPr>
      </w:pPr>
      <w:r w:rsidRPr="00C53613">
        <w:rPr>
          <w:rFonts w:ascii="Times New Roman" w:hAnsi="Times New Roman" w:cs="Times New Roman"/>
          <w:sz w:val="24"/>
          <w:szCs w:val="24"/>
        </w:rPr>
        <w:t>Pokud celní orgány navštíví vaše zařízení, budete muset také poskytnout všechny zprávy o auditu, jakož i doložit přijetí opatření k nápravě případných zjištěných nedostatků.</w:t>
      </w:r>
    </w:p>
    <w:p w:rsidR="00C53613" w:rsidRDefault="00C53613" w:rsidP="00C53613">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3.3.3</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Stálými údaji nebo hlavními soubory se rozumí klíčové informace o vašem podniku, například jména a adresy zákazníků, dodavatelé, produktové soubory obsahující informace, jako je popis zboží, zbožové kódy a původ, atd.</w:t>
      </w:r>
    </w:p>
    <w:p w:rsidR="00A75DCA" w:rsidRDefault="00A75DCA" w:rsidP="00A75DCA">
      <w:pPr>
        <w:spacing w:after="0"/>
        <w:jc w:val="both"/>
        <w:rPr>
          <w:rFonts w:ascii="Times New Roman" w:hAnsi="Times New Roman" w:cs="Times New Roman"/>
          <w:b/>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Pododdíl 3.4 Tok zboží</w:t>
      </w: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3.4.1</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Vaše postupy registrace před příchodem zboží a během jeho přijetí by měly zahrnovat:</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postupy objednávání,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potvrzení objednávky,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odesílání/dopravu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požadavky na podklady,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dopravu zboží z hranic do vašich prostor nebo do prostor vašich zákazníků,</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příjem zboží ve vašich prostorách nebo v prostorách zákazníků,</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platbu/zúčtování,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jak, kdy a kdo zadává zboží do evidence zásob.</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Během skladování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jasné určení místa pro skladování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bezpečné skladování nebezpečného/rizikového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to, zda jsou zásoby evidovány podle hodnoty a/nebo množství,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existenci postupu inventarizace a její četnost,</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jsou-li ke skladování vašeho zboží využívány prostory třetí strany, ujednání včetně postupu sesouhlasení vaší evidence zásob a evidence zásob třetí strany,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je-li pro skladování zboží používáno dočasné umístění.</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Během výroby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vystavování pracovních příkazů,</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vystavování žádanek na skladové položky a vydávání ze skladu,</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výrobní proces, povinnosti zaměstnanců a uchovávané záznamy,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kódy receptur,</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zadávání hotového výrobku a nevyužitých zásob do evidence zásob,</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používání standardních výrobních metod ve výrobě.</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A během odesílání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příjem objednávek zákazníků a vystavování pracovních příkazů nebo nákupních objednávek,</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informování skladu o prodejní objednávce / uvolnění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pokyny třetí straně, je-li zboží skladováno jinde,</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přípravu zboží k odběru,</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postupy balení,</w:t>
      </w:r>
    </w:p>
    <w:p w:rsid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jak, kdy a kdo aktualizuje evidenci zásob.</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b/>
          <w:sz w:val="24"/>
          <w:szCs w:val="24"/>
        </w:rPr>
      </w:pPr>
      <w:r w:rsidRPr="00A75DCA">
        <w:rPr>
          <w:rFonts w:ascii="Times New Roman" w:hAnsi="Times New Roman" w:cs="Times New Roman"/>
          <w:b/>
          <w:sz w:val="24"/>
          <w:szCs w:val="24"/>
        </w:rPr>
        <w:t>3.4.2</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Vaše postupy kontroly a řízení kvality během přijetí zboží by měly zahrnovat:</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sesouhlasení nákupních objednávek a přijatého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postupy pro vrácení/odmítnutí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lastRenderedPageBreak/>
        <w:t>— postupy pro zjišťování a oznamování dodávek menšího a většího množství, než bylo objednáno,</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postupy pro zjišťování a opravu nesprávných zápisů v evidenci zásob,</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identifikaci zboží, které není zbožím Společenství, v rámci systému.</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Během skladování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evidenci a kontrolu zásob,</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identifikaci zboží Společenství a zboží, které není zbožím Společenství (nepoužije se pro AEOS),</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pohyb zboží mezi místy pro skladování v rámci týchž prostor nebo mezi různými prostory a jeho evidenci,</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postupy pro řešení případů rozbití, zkažení nebo zničení zboží, ztrát a odchylek v zásobách.</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Během výroby: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monitorování výrobního procesu a jeho kontroly ze strany vedení, například výtěžnost,</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způsob řešení nesrovnalostí, odchylek, odpadu, vedlejších produktů a ztrát ve výrobním procesu,</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kontrolu kvality vyrobeného zboží a zaznamenávání výsledků,</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bezpečné nakládání s nebezpečným zbožím.</w:t>
      </w:r>
    </w:p>
    <w:p w:rsidR="00A75DCA" w:rsidRDefault="00A75DCA" w:rsidP="00A75DCA">
      <w:pPr>
        <w:spacing w:after="0"/>
        <w:jc w:val="both"/>
        <w:rPr>
          <w:rFonts w:ascii="Times New Roman" w:hAnsi="Times New Roman" w:cs="Times New Roman"/>
          <w:sz w:val="24"/>
          <w:szCs w:val="24"/>
        </w:rPr>
      </w:pP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A během odesílání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průvodky / potvrzení o převzetí,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dopravu zboží k vašim zákazníkům nebo na hranice pro (zpětný) vývoz,</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vystavování prodejních faktur,</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pokyny zástupci pro (zpětný) vývoz a vystavování/dostupnost/kontrolu podkladů,</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potvrzení přijetí / doklad o odeslání zboží,</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vrácené zboží – kontrolu, počítání a zaznamenávání do evidence zásob,</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platby a dobropisy,</w:t>
      </w:r>
    </w:p>
    <w:p w:rsidR="00A75DCA" w:rsidRPr="00A75DCA" w:rsidRDefault="00A75DCA" w:rsidP="00A75DCA">
      <w:pPr>
        <w:spacing w:after="0"/>
        <w:jc w:val="both"/>
        <w:rPr>
          <w:rFonts w:ascii="Times New Roman" w:hAnsi="Times New Roman" w:cs="Times New Roman"/>
          <w:sz w:val="24"/>
          <w:szCs w:val="24"/>
        </w:rPr>
      </w:pPr>
      <w:r w:rsidRPr="00A75DCA">
        <w:rPr>
          <w:rFonts w:ascii="Times New Roman" w:hAnsi="Times New Roman" w:cs="Times New Roman"/>
          <w:sz w:val="24"/>
          <w:szCs w:val="24"/>
        </w:rPr>
        <w:t>— řešení nesrovnalostí, dodávek menšího než objednaného množství a odchylek.</w:t>
      </w:r>
    </w:p>
    <w:p w:rsidR="00A75DCA" w:rsidRPr="00A75DCA" w:rsidRDefault="00A75DCA" w:rsidP="00A75DCA">
      <w:pPr>
        <w:spacing w:after="0"/>
        <w:jc w:val="both"/>
        <w:rPr>
          <w:rFonts w:ascii="Times New Roman" w:hAnsi="Times New Roman" w:cs="Times New Roman"/>
          <w:b/>
          <w:sz w:val="24"/>
          <w:szCs w:val="24"/>
        </w:rPr>
      </w:pPr>
    </w:p>
    <w:p w:rsidR="00A75DCA" w:rsidRPr="00710778" w:rsidRDefault="00A75DCA" w:rsidP="00803657">
      <w:pPr>
        <w:spacing w:after="0"/>
        <w:jc w:val="both"/>
        <w:rPr>
          <w:rFonts w:ascii="Times New Roman" w:hAnsi="Times New Roman" w:cs="Times New Roman"/>
          <w:b/>
          <w:sz w:val="24"/>
          <w:szCs w:val="24"/>
        </w:rPr>
      </w:pPr>
      <w:r w:rsidRPr="00710778">
        <w:rPr>
          <w:rFonts w:ascii="Times New Roman" w:hAnsi="Times New Roman" w:cs="Times New Roman"/>
          <w:b/>
          <w:sz w:val="24"/>
          <w:szCs w:val="24"/>
        </w:rPr>
        <w:t>Pododdíl 3.5 Celní postupy</w:t>
      </w:r>
    </w:p>
    <w:p w:rsidR="00803657" w:rsidRDefault="00803657" w:rsidP="00803657">
      <w:pPr>
        <w:spacing w:after="0"/>
        <w:jc w:val="both"/>
        <w:rPr>
          <w:rFonts w:ascii="Times New Roman" w:hAnsi="Times New Roman" w:cs="Times New Roman"/>
          <w:sz w:val="24"/>
          <w:szCs w:val="24"/>
        </w:rPr>
      </w:pPr>
      <w:r w:rsidRPr="00710778">
        <w:rPr>
          <w:rFonts w:ascii="Times New Roman" w:hAnsi="Times New Roman" w:cs="Times New Roman"/>
          <w:b/>
          <w:sz w:val="24"/>
          <w:szCs w:val="24"/>
        </w:rPr>
        <w:t xml:space="preserve">Podle čl. 25 odst. 1 písm. </w:t>
      </w:r>
      <w:r w:rsidR="00C53613" w:rsidRPr="00710778">
        <w:rPr>
          <w:rFonts w:ascii="Times New Roman" w:hAnsi="Times New Roman" w:cs="Times New Roman"/>
          <w:b/>
          <w:sz w:val="24"/>
          <w:szCs w:val="24"/>
        </w:rPr>
        <w:t>g</w:t>
      </w:r>
      <w:r w:rsidRPr="00710778">
        <w:rPr>
          <w:rFonts w:ascii="Times New Roman" w:hAnsi="Times New Roman" w:cs="Times New Roman"/>
          <w:b/>
          <w:sz w:val="24"/>
          <w:szCs w:val="24"/>
        </w:rPr>
        <w:t xml:space="preserve">) </w:t>
      </w:r>
      <w:r w:rsidR="0033575D">
        <w:rPr>
          <w:rFonts w:ascii="Times New Roman" w:hAnsi="Times New Roman" w:cs="Times New Roman"/>
          <w:b/>
          <w:sz w:val="24"/>
          <w:szCs w:val="24"/>
        </w:rPr>
        <w:t>IA</w:t>
      </w:r>
      <w:r w:rsidRPr="00710778">
        <w:rPr>
          <w:rFonts w:ascii="Times New Roman" w:hAnsi="Times New Roman" w:cs="Times New Roman"/>
          <w:b/>
          <w:sz w:val="24"/>
          <w:szCs w:val="24"/>
        </w:rPr>
        <w:t xml:space="preserve"> a čl. 84 odst. 3 písm. </w:t>
      </w:r>
      <w:r w:rsidR="00C53613" w:rsidRPr="00710778">
        <w:rPr>
          <w:rFonts w:ascii="Times New Roman" w:hAnsi="Times New Roman" w:cs="Times New Roman"/>
          <w:b/>
          <w:sz w:val="24"/>
          <w:szCs w:val="24"/>
        </w:rPr>
        <w:t>e</w:t>
      </w:r>
      <w:r w:rsidRPr="00710778">
        <w:rPr>
          <w:rFonts w:ascii="Times New Roman" w:hAnsi="Times New Roman" w:cs="Times New Roman"/>
          <w:b/>
          <w:sz w:val="24"/>
          <w:szCs w:val="24"/>
        </w:rPr>
        <w:t xml:space="preserve">) </w:t>
      </w:r>
      <w:r w:rsidR="0033575D">
        <w:rPr>
          <w:rFonts w:ascii="Times New Roman" w:hAnsi="Times New Roman" w:cs="Times New Roman"/>
          <w:b/>
          <w:sz w:val="24"/>
          <w:szCs w:val="24"/>
        </w:rPr>
        <w:t>DA</w:t>
      </w:r>
      <w:r w:rsidRPr="00803657">
        <w:rPr>
          <w:rFonts w:ascii="Times New Roman" w:hAnsi="Times New Roman" w:cs="Times New Roman"/>
          <w:sz w:val="24"/>
          <w:szCs w:val="24"/>
        </w:rPr>
        <w:t xml:space="preserve"> </w:t>
      </w:r>
      <w:r w:rsidR="00710778" w:rsidRPr="00710778">
        <w:rPr>
          <w:rFonts w:ascii="Times New Roman" w:hAnsi="Times New Roman" w:cs="Times New Roman"/>
          <w:sz w:val="24"/>
          <w:szCs w:val="24"/>
        </w:rPr>
        <w:t>byste v potřebných případech měli mít zavedeny uspokojivé postupy pro nakládání s licencemi a povoleními udělenými v souladu s obchodněpolitickými opatřeními nebo vztahujícími se k obchodu se zemědělskými produkty.</w:t>
      </w:r>
    </w:p>
    <w:p w:rsidR="00710778" w:rsidRDefault="00710778" w:rsidP="00803657">
      <w:pPr>
        <w:spacing w:after="0"/>
        <w:jc w:val="both"/>
        <w:rPr>
          <w:rFonts w:ascii="Times New Roman" w:hAnsi="Times New Roman" w:cs="Times New Roman"/>
          <w:sz w:val="24"/>
          <w:szCs w:val="24"/>
        </w:rPr>
      </w:pPr>
      <w:r w:rsidRPr="00710778">
        <w:rPr>
          <w:rFonts w:ascii="Times New Roman" w:hAnsi="Times New Roman" w:cs="Times New Roman"/>
          <w:b/>
          <w:sz w:val="24"/>
          <w:szCs w:val="24"/>
        </w:rPr>
        <w:t xml:space="preserve">Pro splnění kritéria uvedeného v čl. 25 odst. 1 písm. i) </w:t>
      </w:r>
      <w:r w:rsidR="0033575D">
        <w:rPr>
          <w:rFonts w:ascii="Times New Roman" w:hAnsi="Times New Roman" w:cs="Times New Roman"/>
          <w:b/>
          <w:sz w:val="24"/>
          <w:szCs w:val="24"/>
        </w:rPr>
        <w:t>IA</w:t>
      </w:r>
      <w:r w:rsidRPr="00710778">
        <w:rPr>
          <w:rFonts w:ascii="Times New Roman" w:hAnsi="Times New Roman" w:cs="Times New Roman"/>
          <w:sz w:val="24"/>
          <w:szCs w:val="24"/>
        </w:rPr>
        <w:t xml:space="preserve"> </w:t>
      </w:r>
      <w:r w:rsidRPr="00710778">
        <w:rPr>
          <w:rFonts w:ascii="Times New Roman" w:hAnsi="Times New Roman" w:cs="Times New Roman"/>
          <w:b/>
          <w:sz w:val="24"/>
          <w:szCs w:val="24"/>
        </w:rPr>
        <w:t xml:space="preserve">a čl. 84 odst. </w:t>
      </w:r>
      <w:r>
        <w:rPr>
          <w:rFonts w:ascii="Times New Roman" w:hAnsi="Times New Roman" w:cs="Times New Roman"/>
          <w:b/>
          <w:sz w:val="24"/>
          <w:szCs w:val="24"/>
        </w:rPr>
        <w:t>2</w:t>
      </w:r>
      <w:r w:rsidRPr="00710778">
        <w:rPr>
          <w:rFonts w:ascii="Times New Roman" w:hAnsi="Times New Roman" w:cs="Times New Roman"/>
          <w:b/>
          <w:sz w:val="24"/>
          <w:szCs w:val="24"/>
        </w:rPr>
        <w:t xml:space="preserve"> písm. </w:t>
      </w:r>
      <w:r>
        <w:rPr>
          <w:rFonts w:ascii="Times New Roman" w:hAnsi="Times New Roman" w:cs="Times New Roman"/>
          <w:b/>
          <w:sz w:val="24"/>
          <w:szCs w:val="24"/>
        </w:rPr>
        <w:t>c</w:t>
      </w:r>
      <w:r w:rsidRPr="00710778">
        <w:rPr>
          <w:rFonts w:ascii="Times New Roman" w:hAnsi="Times New Roman" w:cs="Times New Roman"/>
          <w:b/>
          <w:sz w:val="24"/>
          <w:szCs w:val="24"/>
        </w:rPr>
        <w:t>)</w:t>
      </w:r>
      <w:r>
        <w:rPr>
          <w:rFonts w:ascii="Times New Roman" w:hAnsi="Times New Roman" w:cs="Times New Roman"/>
          <w:b/>
          <w:sz w:val="24"/>
          <w:szCs w:val="24"/>
        </w:rPr>
        <w:t xml:space="preserve"> a odst. 3 písm. g)</w:t>
      </w:r>
      <w:r w:rsidRPr="00710778">
        <w:rPr>
          <w:rFonts w:ascii="Times New Roman" w:hAnsi="Times New Roman" w:cs="Times New Roman"/>
          <w:b/>
          <w:sz w:val="24"/>
          <w:szCs w:val="24"/>
        </w:rPr>
        <w:t xml:space="preserve"> </w:t>
      </w:r>
      <w:r w:rsidR="0033575D">
        <w:rPr>
          <w:rFonts w:ascii="Times New Roman" w:hAnsi="Times New Roman" w:cs="Times New Roman"/>
          <w:b/>
          <w:sz w:val="24"/>
          <w:szCs w:val="24"/>
        </w:rPr>
        <w:t>DA</w:t>
      </w:r>
      <w:r w:rsidRPr="00710778">
        <w:rPr>
          <w:rFonts w:ascii="Times New Roman" w:hAnsi="Times New Roman" w:cs="Times New Roman"/>
          <w:sz w:val="24"/>
          <w:szCs w:val="24"/>
        </w:rPr>
        <w:t xml:space="preserve"> byste měli zajistit, aby příslušní zaměstnanci měli pokyny informovat celní orgány, vyvstanou-li potíže s dodržováním předpisů, a stanovit postupy, jak o těchto potížích celní orgány informovat.</w:t>
      </w:r>
    </w:p>
    <w:p w:rsidR="00710778" w:rsidRDefault="00710778" w:rsidP="00803657">
      <w:pPr>
        <w:spacing w:after="0"/>
        <w:jc w:val="both"/>
        <w:rPr>
          <w:rFonts w:ascii="Times New Roman" w:hAnsi="Times New Roman" w:cs="Times New Roman"/>
          <w:sz w:val="24"/>
          <w:szCs w:val="24"/>
        </w:rPr>
      </w:pPr>
    </w:p>
    <w:p w:rsidR="00710778" w:rsidRPr="00710778" w:rsidRDefault="00710778" w:rsidP="00803657">
      <w:pPr>
        <w:spacing w:after="0"/>
        <w:jc w:val="both"/>
        <w:rPr>
          <w:rFonts w:ascii="Times New Roman" w:hAnsi="Times New Roman" w:cs="Times New Roman"/>
          <w:b/>
          <w:sz w:val="24"/>
          <w:szCs w:val="24"/>
        </w:rPr>
      </w:pPr>
      <w:r w:rsidRPr="00710778">
        <w:rPr>
          <w:rFonts w:ascii="Times New Roman" w:hAnsi="Times New Roman" w:cs="Times New Roman"/>
          <w:b/>
          <w:sz w:val="24"/>
          <w:szCs w:val="24"/>
        </w:rPr>
        <w:t>3.5.1</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V pozici dovozců, vývozců a skladovatelů by vaše postupy měly zahrnovat: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zajišťujete úplnost, přesnost a včasnost celních prohlášení, která podáváte sami, včetně provádění kontrol vedením,</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předkládání nebo dostupnost podkladů,</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aktuální informace (jména a adresy) o celních zástupcích / třetích stranách, jejichž služeb využíváte,</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jsou celní zástupci jmenováni, například kontroly důvěryhodnosti a vhodnosti, které provádíte před jejich jmenováním,</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okolnosti, za kterých je jejich služeb využíváno,</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lastRenderedPageBreak/>
        <w:t>— smlouvy podrobně uvádějící povinnosti, včetně druhu zastoupení celním zástupcem, například přímé, nepřímé,</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způsob, jakým svému celnímu zástupci poskytujete jasné a jednoznačné pokyny,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svému celnímu zástupci poskytujete podklady (např. licence, osvědčení atd.), včetně předkládání a uchovávání/vracení,</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by měl celní zástupce postupovat, nejsou-li instrukce jasné,</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kontrolu/ověřování přesnosti a včasnosti práce celního zástupce z vaší strany,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celního zástupce informujete o jakýchkoli chybách/změnách týkajících se odbavených položek,</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řešení nesrovnalostí,</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dobrovolné oznamování chyb celním orgánům.</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V pozici zástupců – třetích stran by vaše postupy měly zahrnovat: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smlouvy podrobně uvádějící povinnosti, včetně druhu zastoupení, které budete používat, například přímé, nepřímé,</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zajišťujete úplnost, přesnost a včasnost celních prohlášení, která podáváte, včetně provádění kontrol vedením,</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pohotové předkládání nebo dostupnost podkladů,</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jsou vaši zaměstnanci seznamováni s požadavky zákazníků a smluvními požadavky,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postupujete, pokud nejsou pokyny zákazníků jasné nebo pokud jsou poskytnuté údaje chybné,</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postupujete, pokud zjistíte chyby/změny týkající se odbavených položek,</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dobrovolné oznamování chyb celním orgánům.</w:t>
      </w:r>
    </w:p>
    <w:p w:rsidR="00710778" w:rsidRDefault="00710778" w:rsidP="00710778">
      <w:pPr>
        <w:spacing w:after="0"/>
        <w:jc w:val="both"/>
        <w:rPr>
          <w:rFonts w:ascii="Times New Roman" w:hAnsi="Times New Roman" w:cs="Times New Roman"/>
          <w:b/>
          <w:sz w:val="24"/>
          <w:szCs w:val="24"/>
        </w:rPr>
      </w:pPr>
    </w:p>
    <w:p w:rsidR="00710778" w:rsidRPr="00710778" w:rsidRDefault="00710778" w:rsidP="00710778">
      <w:pPr>
        <w:spacing w:after="0"/>
        <w:jc w:val="both"/>
        <w:rPr>
          <w:rFonts w:ascii="Times New Roman" w:hAnsi="Times New Roman" w:cs="Times New Roman"/>
          <w:b/>
          <w:sz w:val="24"/>
          <w:szCs w:val="24"/>
        </w:rPr>
      </w:pPr>
      <w:r w:rsidRPr="00710778">
        <w:rPr>
          <w:rFonts w:ascii="Times New Roman" w:hAnsi="Times New Roman" w:cs="Times New Roman"/>
          <w:b/>
          <w:sz w:val="24"/>
          <w:szCs w:val="24"/>
        </w:rPr>
        <w:t>3.5.2</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Jsou-li tyto pokyny zdokumentovány, měli byste během návštěvy celních auditorů doložit, že tyto postupy pravidelně a v plném rozsahu přezkoumáváte, dokumentujete změny a o změnách informujete dotčené zaměstnance.</w:t>
      </w:r>
    </w:p>
    <w:p w:rsidR="00710778" w:rsidRDefault="00710778" w:rsidP="00710778">
      <w:pPr>
        <w:spacing w:after="0"/>
        <w:jc w:val="both"/>
        <w:rPr>
          <w:rFonts w:ascii="Times New Roman" w:hAnsi="Times New Roman" w:cs="Times New Roman"/>
          <w:b/>
          <w:sz w:val="24"/>
          <w:szCs w:val="24"/>
        </w:rPr>
      </w:pPr>
    </w:p>
    <w:p w:rsidR="00710778" w:rsidRPr="00710778" w:rsidRDefault="00710778" w:rsidP="00710778">
      <w:pPr>
        <w:spacing w:after="0"/>
        <w:jc w:val="both"/>
        <w:rPr>
          <w:rFonts w:ascii="Times New Roman" w:hAnsi="Times New Roman" w:cs="Times New Roman"/>
          <w:b/>
          <w:sz w:val="24"/>
          <w:szCs w:val="24"/>
        </w:rPr>
      </w:pPr>
      <w:r w:rsidRPr="00710778">
        <w:rPr>
          <w:rFonts w:ascii="Times New Roman" w:hAnsi="Times New Roman" w:cs="Times New Roman"/>
          <w:b/>
          <w:sz w:val="24"/>
          <w:szCs w:val="24"/>
        </w:rPr>
        <w:t>3.5.3</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Jsou-li zavedeny postupy pro nakládání s licencemi a povoleními, měli byste během návštěvy celních auditorů doložit, že své postupy pravidelně a v plném rozsahu přezkoumáváte, dokumentujete změny a o změnách informujete dotčené zaměstnance.</w:t>
      </w:r>
    </w:p>
    <w:p w:rsidR="00710778" w:rsidRDefault="00710778" w:rsidP="00803657">
      <w:pPr>
        <w:spacing w:after="0"/>
        <w:jc w:val="both"/>
        <w:rPr>
          <w:rFonts w:ascii="Times New Roman" w:hAnsi="Times New Roman" w:cs="Times New Roman"/>
          <w:sz w:val="24"/>
          <w:szCs w:val="24"/>
        </w:rPr>
      </w:pPr>
    </w:p>
    <w:p w:rsidR="00710778" w:rsidRDefault="00710778" w:rsidP="00710778">
      <w:pPr>
        <w:spacing w:after="0"/>
        <w:jc w:val="both"/>
        <w:rPr>
          <w:rFonts w:ascii="Times New Roman" w:hAnsi="Times New Roman" w:cs="Times New Roman"/>
          <w:b/>
          <w:sz w:val="24"/>
          <w:szCs w:val="24"/>
        </w:rPr>
      </w:pPr>
      <w:r w:rsidRPr="00710778">
        <w:rPr>
          <w:rFonts w:ascii="Times New Roman" w:hAnsi="Times New Roman" w:cs="Times New Roman"/>
          <w:b/>
          <w:sz w:val="24"/>
          <w:szCs w:val="24"/>
        </w:rPr>
        <w:t>Pododdíl 3.6 Postupy týkající se zálohování, obnovy a rezervy a archivace</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b/>
          <w:sz w:val="24"/>
          <w:szCs w:val="24"/>
        </w:rPr>
        <w:t xml:space="preserve">Pro splnění kritéria uvedeného v čl. 25 odst. 1 písm. h) </w:t>
      </w:r>
      <w:r w:rsidR="0033575D">
        <w:rPr>
          <w:rFonts w:ascii="Times New Roman" w:hAnsi="Times New Roman" w:cs="Times New Roman"/>
          <w:b/>
          <w:sz w:val="24"/>
          <w:szCs w:val="24"/>
        </w:rPr>
        <w:t>IA</w:t>
      </w:r>
      <w:r w:rsidRPr="00710778">
        <w:rPr>
          <w:rFonts w:ascii="Times New Roman" w:hAnsi="Times New Roman" w:cs="Times New Roman"/>
          <w:sz w:val="24"/>
          <w:szCs w:val="24"/>
        </w:rPr>
        <w:t xml:space="preserve"> </w:t>
      </w:r>
      <w:r w:rsidRPr="00710778">
        <w:rPr>
          <w:rFonts w:ascii="Times New Roman" w:hAnsi="Times New Roman" w:cs="Times New Roman"/>
          <w:b/>
          <w:sz w:val="24"/>
          <w:szCs w:val="24"/>
        </w:rPr>
        <w:t xml:space="preserve">a čl. 84 odst. 3 písm. </w:t>
      </w:r>
      <w:r>
        <w:rPr>
          <w:rFonts w:ascii="Times New Roman" w:hAnsi="Times New Roman" w:cs="Times New Roman"/>
          <w:b/>
          <w:sz w:val="24"/>
          <w:szCs w:val="24"/>
        </w:rPr>
        <w:t>f</w:t>
      </w:r>
      <w:r w:rsidRPr="00710778">
        <w:rPr>
          <w:rFonts w:ascii="Times New Roman" w:hAnsi="Times New Roman" w:cs="Times New Roman"/>
          <w:b/>
          <w:sz w:val="24"/>
          <w:szCs w:val="24"/>
        </w:rPr>
        <w:t xml:space="preserve">) </w:t>
      </w:r>
      <w:r w:rsidR="0033575D">
        <w:rPr>
          <w:rFonts w:ascii="Times New Roman" w:hAnsi="Times New Roman" w:cs="Times New Roman"/>
          <w:b/>
          <w:sz w:val="24"/>
          <w:szCs w:val="24"/>
        </w:rPr>
        <w:t>DA</w:t>
      </w:r>
      <w:r w:rsidRPr="00803657">
        <w:rPr>
          <w:rFonts w:ascii="Times New Roman" w:hAnsi="Times New Roman" w:cs="Times New Roman"/>
          <w:sz w:val="24"/>
          <w:szCs w:val="24"/>
        </w:rPr>
        <w:t xml:space="preserve"> </w:t>
      </w:r>
      <w:r w:rsidRPr="00710778">
        <w:rPr>
          <w:rFonts w:ascii="Times New Roman" w:hAnsi="Times New Roman" w:cs="Times New Roman"/>
          <w:sz w:val="24"/>
          <w:szCs w:val="24"/>
        </w:rPr>
        <w:t>byste měli mít zavedeny uspokojivé postupy pro archivaci svých záznamů a údajů a pro ochranu proti ztrátě údajů.</w:t>
      </w:r>
    </w:p>
    <w:p w:rsidR="00710778" w:rsidRPr="00710778" w:rsidRDefault="00710778" w:rsidP="00710778">
      <w:pPr>
        <w:spacing w:after="0"/>
        <w:jc w:val="both"/>
        <w:rPr>
          <w:rFonts w:ascii="Times New Roman" w:hAnsi="Times New Roman" w:cs="Times New Roman"/>
          <w:sz w:val="24"/>
          <w:szCs w:val="24"/>
        </w:rPr>
      </w:pPr>
    </w:p>
    <w:p w:rsidR="00710778" w:rsidRPr="00710778" w:rsidRDefault="00710778" w:rsidP="00710778">
      <w:pPr>
        <w:spacing w:after="0"/>
        <w:jc w:val="both"/>
        <w:rPr>
          <w:rFonts w:ascii="Times New Roman" w:hAnsi="Times New Roman" w:cs="Times New Roman"/>
          <w:b/>
          <w:sz w:val="24"/>
          <w:szCs w:val="24"/>
        </w:rPr>
      </w:pPr>
      <w:r w:rsidRPr="00710778">
        <w:rPr>
          <w:rFonts w:ascii="Times New Roman" w:hAnsi="Times New Roman" w:cs="Times New Roman"/>
          <w:b/>
          <w:sz w:val="24"/>
          <w:szCs w:val="24"/>
        </w:rPr>
        <w:t>3.6.1</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Vaše postupy by měly zahrnovat, na jakém druhu médií a v jakém softwarovém formátu jsou údaje uchovávány a zda dochází ke kompresi dat a v jaké fázi. Je-li využíváno služeb třetí strany, uveďte postupy, četnost a umístění zálohovaných a archivovaných informací.</w:t>
      </w:r>
    </w:p>
    <w:p w:rsidR="00710778" w:rsidRDefault="00710778" w:rsidP="00803657">
      <w:pPr>
        <w:spacing w:after="0"/>
        <w:jc w:val="both"/>
        <w:rPr>
          <w:rFonts w:ascii="Times New Roman" w:hAnsi="Times New Roman" w:cs="Times New Roman"/>
          <w:sz w:val="24"/>
          <w:szCs w:val="24"/>
        </w:rPr>
      </w:pPr>
    </w:p>
    <w:p w:rsidR="00710778" w:rsidRDefault="00710778" w:rsidP="00710778">
      <w:pPr>
        <w:spacing w:after="0"/>
        <w:jc w:val="both"/>
        <w:rPr>
          <w:rFonts w:ascii="Times New Roman" w:hAnsi="Times New Roman" w:cs="Times New Roman"/>
          <w:b/>
          <w:sz w:val="24"/>
          <w:szCs w:val="24"/>
        </w:rPr>
      </w:pPr>
      <w:r w:rsidRPr="00710778">
        <w:rPr>
          <w:rFonts w:ascii="Times New Roman" w:hAnsi="Times New Roman" w:cs="Times New Roman"/>
          <w:b/>
          <w:sz w:val="24"/>
          <w:szCs w:val="24"/>
        </w:rPr>
        <w:t>Pododdíl 3.7 Ochrana počítačových systémů</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b/>
          <w:sz w:val="24"/>
          <w:szCs w:val="24"/>
        </w:rPr>
        <w:t>Pro splnění kritéria uvedeného v čl. 25 odst. 1 písm. j)</w:t>
      </w:r>
      <w:r w:rsidRPr="00710778">
        <w:rPr>
          <w:rFonts w:ascii="Times New Roman" w:hAnsi="Times New Roman" w:cs="Times New Roman"/>
          <w:sz w:val="24"/>
          <w:szCs w:val="24"/>
        </w:rPr>
        <w:t xml:space="preserve"> </w:t>
      </w:r>
      <w:r w:rsidR="0033575D">
        <w:rPr>
          <w:rFonts w:ascii="Times New Roman" w:hAnsi="Times New Roman" w:cs="Times New Roman"/>
          <w:sz w:val="24"/>
          <w:szCs w:val="24"/>
        </w:rPr>
        <w:t>IA</w:t>
      </w:r>
      <w:r w:rsidR="0029416D" w:rsidRPr="00710778">
        <w:rPr>
          <w:rFonts w:ascii="Times New Roman" w:hAnsi="Times New Roman" w:cs="Times New Roman"/>
          <w:sz w:val="24"/>
          <w:szCs w:val="24"/>
        </w:rPr>
        <w:t xml:space="preserve"> </w:t>
      </w:r>
      <w:r w:rsidRPr="00710778">
        <w:rPr>
          <w:rFonts w:ascii="Times New Roman" w:hAnsi="Times New Roman" w:cs="Times New Roman"/>
          <w:b/>
          <w:sz w:val="24"/>
          <w:szCs w:val="24"/>
        </w:rPr>
        <w:t xml:space="preserve">a čl. 84 odst. 3 písm. </w:t>
      </w:r>
      <w:r>
        <w:rPr>
          <w:rFonts w:ascii="Times New Roman" w:hAnsi="Times New Roman" w:cs="Times New Roman"/>
          <w:b/>
          <w:sz w:val="24"/>
          <w:szCs w:val="24"/>
        </w:rPr>
        <w:t>h</w:t>
      </w:r>
      <w:r w:rsidRPr="00710778">
        <w:rPr>
          <w:rFonts w:ascii="Times New Roman" w:hAnsi="Times New Roman" w:cs="Times New Roman"/>
          <w:b/>
          <w:sz w:val="24"/>
          <w:szCs w:val="24"/>
        </w:rPr>
        <w:t xml:space="preserve">) </w:t>
      </w:r>
      <w:r w:rsidR="0033575D">
        <w:rPr>
          <w:rFonts w:ascii="Times New Roman" w:hAnsi="Times New Roman" w:cs="Times New Roman"/>
          <w:b/>
          <w:sz w:val="24"/>
          <w:szCs w:val="24"/>
        </w:rPr>
        <w:t>DA</w:t>
      </w:r>
      <w:r w:rsidRPr="00803657">
        <w:rPr>
          <w:rFonts w:ascii="Times New Roman" w:hAnsi="Times New Roman" w:cs="Times New Roman"/>
          <w:sz w:val="24"/>
          <w:szCs w:val="24"/>
        </w:rPr>
        <w:t xml:space="preserve"> </w:t>
      </w:r>
      <w:r w:rsidRPr="00710778">
        <w:rPr>
          <w:rFonts w:ascii="Times New Roman" w:hAnsi="Times New Roman" w:cs="Times New Roman"/>
          <w:sz w:val="24"/>
          <w:szCs w:val="24"/>
        </w:rPr>
        <w:t>byste měli uplatňovat odpovídající bezpečnostní opatření, která chrání váš počítačový systém proti neoprávněnému vniknutí a zabezpečují vaši dokumentaci.</w:t>
      </w:r>
    </w:p>
    <w:p w:rsidR="005E4A56" w:rsidRDefault="005E4A56" w:rsidP="00710778">
      <w:pPr>
        <w:spacing w:after="0"/>
        <w:jc w:val="both"/>
        <w:rPr>
          <w:rFonts w:ascii="Times New Roman" w:hAnsi="Times New Roman" w:cs="Times New Roman"/>
          <w:sz w:val="24"/>
          <w:szCs w:val="24"/>
        </w:rPr>
      </w:pPr>
    </w:p>
    <w:p w:rsidR="00710778" w:rsidRPr="00710778" w:rsidRDefault="00710778" w:rsidP="00710778">
      <w:pPr>
        <w:spacing w:after="0"/>
        <w:jc w:val="both"/>
        <w:rPr>
          <w:rFonts w:ascii="Times New Roman" w:hAnsi="Times New Roman" w:cs="Times New Roman"/>
          <w:sz w:val="24"/>
          <w:szCs w:val="24"/>
        </w:rPr>
      </w:pPr>
    </w:p>
    <w:p w:rsidR="00710778" w:rsidRPr="0029416D" w:rsidRDefault="00710778" w:rsidP="00710778">
      <w:pPr>
        <w:spacing w:after="0"/>
        <w:jc w:val="both"/>
        <w:rPr>
          <w:rFonts w:ascii="Times New Roman" w:hAnsi="Times New Roman" w:cs="Times New Roman"/>
          <w:b/>
          <w:sz w:val="24"/>
          <w:szCs w:val="24"/>
        </w:rPr>
      </w:pPr>
      <w:r w:rsidRPr="0029416D">
        <w:rPr>
          <w:rFonts w:ascii="Times New Roman" w:hAnsi="Times New Roman" w:cs="Times New Roman"/>
          <w:b/>
          <w:sz w:val="24"/>
          <w:szCs w:val="24"/>
        </w:rPr>
        <w:lastRenderedPageBreak/>
        <w:t>3.7.1</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Pokud jde o otázku a), vaše opatření by měla zohledňovat: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aktualizovaný bezpečnostní plán popisující opatření k ochraně vašeho počítačového systému před neoprávněným přístupem i záměrným zničením nebo ztrátou informací,</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informace o tom, zda provozujete více systémů na více místech, a jak jsou řízeny,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kdo je odpovědný za ochranu a chod počítačového systému společnosti (odpovědnost by neměla být omezena pouze na jednu osobu, ale na několik osob, které jsou schopny vzájemně sledovat své kroky),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informace o firewallech, antivirové ochraně a ochraně před jiným škodlivým softwarem (</w:t>
      </w:r>
      <w:proofErr w:type="spellStart"/>
      <w:r w:rsidRPr="00710778">
        <w:rPr>
          <w:rFonts w:ascii="Times New Roman" w:hAnsi="Times New Roman" w:cs="Times New Roman"/>
          <w:sz w:val="24"/>
          <w:szCs w:val="24"/>
        </w:rPr>
        <w:t>malware</w:t>
      </w:r>
      <w:proofErr w:type="spellEnd"/>
      <w:r w:rsidRPr="00710778">
        <w:rPr>
          <w:rFonts w:ascii="Times New Roman" w:hAnsi="Times New Roman" w:cs="Times New Roman"/>
          <w:sz w:val="24"/>
          <w:szCs w:val="24"/>
        </w:rPr>
        <w: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plán zachování provozu / plán postupu pro obnovení činnosti v případě mimořádných událostí,</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postupy zálohování, včetně obnovy všech důležitých programů a dat po přerušení činnosti v důsledku poruchy systému,</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protokoly, v nichž je zaznamenán každý uživatel a jím provedené úkony,</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zda a kým je pravidelně ověřována zranitelnost systému.</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U otázky b) uveďte četnost zkoušek neoprávněného vniknutí do vašeho systému, zaznamenávání výsledků a způsob řešení mimořádných situací, kdy je systém narušen.</w:t>
      </w:r>
    </w:p>
    <w:p w:rsidR="0029416D" w:rsidRDefault="0029416D" w:rsidP="00710778">
      <w:pPr>
        <w:spacing w:after="0"/>
        <w:jc w:val="both"/>
        <w:rPr>
          <w:rFonts w:ascii="Times New Roman" w:hAnsi="Times New Roman" w:cs="Times New Roman"/>
          <w:sz w:val="24"/>
          <w:szCs w:val="24"/>
        </w:rPr>
      </w:pPr>
    </w:p>
    <w:p w:rsidR="00710778" w:rsidRPr="0029416D" w:rsidRDefault="00710778" w:rsidP="00710778">
      <w:pPr>
        <w:spacing w:after="0"/>
        <w:jc w:val="both"/>
        <w:rPr>
          <w:rFonts w:ascii="Times New Roman" w:hAnsi="Times New Roman" w:cs="Times New Roman"/>
          <w:b/>
          <w:sz w:val="24"/>
          <w:szCs w:val="24"/>
        </w:rPr>
      </w:pPr>
      <w:r w:rsidRPr="0029416D">
        <w:rPr>
          <w:rFonts w:ascii="Times New Roman" w:hAnsi="Times New Roman" w:cs="Times New Roman"/>
          <w:b/>
          <w:sz w:val="24"/>
          <w:szCs w:val="24"/>
        </w:rPr>
        <w:t>3.7.2</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Vaše postupy, pokud jde o přístupová práva, by měly zahrnovat: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jak vydáváte oprávnění k přístupu a úroveň přístupu k počítačovým systémům (přístup k citlivým informacím by měl být omezen na zaměstnance, kteří jsou oprávněni informace měnit / doplňovat),</w:t>
      </w:r>
    </w:p>
    <w:p w:rsidR="00710778" w:rsidRP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formát hesel, četnost změn a to, kdo hesla vydává, a</w:t>
      </w:r>
    </w:p>
    <w:p w:rsidR="00710778" w:rsidRDefault="00710778" w:rsidP="00710778">
      <w:pPr>
        <w:spacing w:after="0"/>
        <w:jc w:val="both"/>
        <w:rPr>
          <w:rFonts w:ascii="Times New Roman" w:hAnsi="Times New Roman" w:cs="Times New Roman"/>
          <w:sz w:val="24"/>
          <w:szCs w:val="24"/>
        </w:rPr>
      </w:pPr>
      <w:r w:rsidRPr="00710778">
        <w:rPr>
          <w:rFonts w:ascii="Times New Roman" w:hAnsi="Times New Roman" w:cs="Times New Roman"/>
          <w:sz w:val="24"/>
          <w:szCs w:val="24"/>
        </w:rPr>
        <w:t>— odstraňování/udržování/aktualizace údajů o uživatelích.</w:t>
      </w:r>
    </w:p>
    <w:p w:rsidR="0029416D" w:rsidRDefault="0029416D" w:rsidP="00710778">
      <w:pPr>
        <w:spacing w:after="0"/>
        <w:jc w:val="both"/>
        <w:rPr>
          <w:rFonts w:ascii="Times New Roman" w:hAnsi="Times New Roman" w:cs="Times New Roman"/>
          <w:sz w:val="24"/>
          <w:szCs w:val="24"/>
        </w:rPr>
      </w:pPr>
    </w:p>
    <w:p w:rsid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t>Pododdíl 3.8 Zabezpečení dokumentů</w:t>
      </w:r>
    </w:p>
    <w:p w:rsidR="0029416D" w:rsidRPr="0029416D" w:rsidRDefault="0029416D" w:rsidP="0029416D">
      <w:pPr>
        <w:spacing w:after="0"/>
        <w:jc w:val="both"/>
        <w:rPr>
          <w:rFonts w:ascii="Times New Roman" w:hAnsi="Times New Roman" w:cs="Times New Roman"/>
          <w:b/>
          <w:sz w:val="24"/>
          <w:szCs w:val="24"/>
        </w:rPr>
      </w:pPr>
    </w:p>
    <w:p w:rsidR="0029416D" w:rsidRP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t>3.8.1</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Vaše opatření by měla obvykle zahrnovat:</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evidenci a zálohování dokumentů, včetně skenování a mikrofiše, a omezení přístupu,</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aktualizovaný bezpečnostní plán popisující opatření k ochraně dokumentů před neoprávněným přístupem i jejich záměrným zničením nebo ztrátou,</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zakládání a bezpečné a zabezpečené uchovávání dokumentů, včetně odpovědnosti za nakládání s nimi,</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řešení mimořádných událostí, které ohrožují zabezpečení dokumentů.</w:t>
      </w:r>
    </w:p>
    <w:p w:rsidR="0029416D" w:rsidRDefault="0029416D" w:rsidP="0029416D">
      <w:pPr>
        <w:spacing w:after="0"/>
        <w:jc w:val="both"/>
        <w:rPr>
          <w:rFonts w:ascii="Times New Roman" w:hAnsi="Times New Roman" w:cs="Times New Roman"/>
          <w:sz w:val="24"/>
          <w:szCs w:val="24"/>
        </w:rPr>
      </w:pPr>
    </w:p>
    <w:p w:rsidR="0029416D" w:rsidRP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t>3.8.2</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Vaše opatření by měla zohledňovat:</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zkoušky neoprávněného vniknutí do vašeho systému a zaznamenávání výsledků,</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plán zachování provozu / plán postupu pro obnovení činnosti v případě katastrofy,</w:t>
      </w:r>
    </w:p>
    <w:p w:rsid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zdokumentovaná nápravná opatření přijatá v důsledku jakýchkoli skutečných mimořádných událostí.</w:t>
      </w:r>
    </w:p>
    <w:p w:rsidR="005E4A56" w:rsidRDefault="005E4A56" w:rsidP="0029416D">
      <w:pPr>
        <w:spacing w:after="0"/>
        <w:jc w:val="both"/>
        <w:rPr>
          <w:rFonts w:ascii="Times New Roman" w:hAnsi="Times New Roman" w:cs="Times New Roman"/>
          <w:sz w:val="24"/>
          <w:szCs w:val="24"/>
        </w:rPr>
      </w:pPr>
    </w:p>
    <w:p w:rsidR="005E4A56" w:rsidRDefault="005E4A56" w:rsidP="0029416D">
      <w:pPr>
        <w:spacing w:after="0"/>
        <w:jc w:val="both"/>
        <w:rPr>
          <w:rFonts w:ascii="Times New Roman" w:hAnsi="Times New Roman" w:cs="Times New Roman"/>
          <w:sz w:val="24"/>
          <w:szCs w:val="24"/>
        </w:rPr>
      </w:pPr>
    </w:p>
    <w:p w:rsidR="005E4A56" w:rsidRDefault="005E4A56" w:rsidP="0029416D">
      <w:pPr>
        <w:spacing w:after="0"/>
        <w:jc w:val="both"/>
        <w:rPr>
          <w:rFonts w:ascii="Times New Roman" w:hAnsi="Times New Roman" w:cs="Times New Roman"/>
          <w:sz w:val="24"/>
          <w:szCs w:val="24"/>
        </w:rPr>
      </w:pPr>
    </w:p>
    <w:p w:rsidR="005E4A56" w:rsidRDefault="005E4A56" w:rsidP="0029416D">
      <w:pPr>
        <w:spacing w:after="0"/>
        <w:jc w:val="both"/>
        <w:rPr>
          <w:rFonts w:ascii="Times New Roman" w:hAnsi="Times New Roman" w:cs="Times New Roman"/>
          <w:sz w:val="24"/>
          <w:szCs w:val="24"/>
        </w:rPr>
      </w:pPr>
    </w:p>
    <w:p w:rsidR="0029416D" w:rsidRPr="0029416D" w:rsidRDefault="0029416D" w:rsidP="0029416D">
      <w:pPr>
        <w:spacing w:after="0"/>
        <w:jc w:val="both"/>
        <w:rPr>
          <w:rFonts w:ascii="Times New Roman" w:hAnsi="Times New Roman" w:cs="Times New Roman"/>
          <w:sz w:val="24"/>
          <w:szCs w:val="24"/>
        </w:rPr>
      </w:pPr>
    </w:p>
    <w:p w:rsidR="0029416D" w:rsidRP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lastRenderedPageBreak/>
        <w:t xml:space="preserve">Oddíl </w:t>
      </w:r>
      <w:r w:rsidR="00376F5C">
        <w:rPr>
          <w:rFonts w:ascii="Times New Roman" w:hAnsi="Times New Roman" w:cs="Times New Roman"/>
          <w:b/>
          <w:sz w:val="24"/>
          <w:szCs w:val="24"/>
        </w:rPr>
        <w:t>4</w:t>
      </w:r>
      <w:r w:rsidRPr="0029416D">
        <w:rPr>
          <w:rFonts w:ascii="Times New Roman" w:hAnsi="Times New Roman" w:cs="Times New Roman"/>
          <w:b/>
          <w:sz w:val="24"/>
          <w:szCs w:val="24"/>
        </w:rPr>
        <w:t xml:space="preserve"> – </w:t>
      </w:r>
      <w:r w:rsidR="00376F5C" w:rsidRPr="0029416D">
        <w:rPr>
          <w:rFonts w:ascii="Times New Roman" w:hAnsi="Times New Roman" w:cs="Times New Roman"/>
          <w:b/>
          <w:sz w:val="24"/>
          <w:szCs w:val="24"/>
        </w:rPr>
        <w:t>FINANČNÍ SOLVENTNOST</w:t>
      </w:r>
    </w:p>
    <w:p w:rsidR="0029416D" w:rsidRDefault="0029416D" w:rsidP="0029416D">
      <w:pPr>
        <w:spacing w:after="0"/>
        <w:jc w:val="both"/>
        <w:rPr>
          <w:rFonts w:ascii="Times New Roman" w:hAnsi="Times New Roman" w:cs="Times New Roman"/>
          <w:i/>
          <w:sz w:val="24"/>
          <w:szCs w:val="24"/>
        </w:rPr>
      </w:pPr>
      <w:r w:rsidRPr="0029416D">
        <w:rPr>
          <w:rFonts w:ascii="Times New Roman" w:hAnsi="Times New Roman" w:cs="Times New Roman"/>
          <w:b/>
          <w:i/>
          <w:sz w:val="24"/>
          <w:szCs w:val="24"/>
        </w:rPr>
        <w:t xml:space="preserve">(čl. 39 písm. c) </w:t>
      </w:r>
      <w:r w:rsidR="0033575D">
        <w:rPr>
          <w:rFonts w:ascii="Times New Roman" w:hAnsi="Times New Roman" w:cs="Times New Roman"/>
          <w:b/>
          <w:i/>
          <w:sz w:val="24"/>
          <w:szCs w:val="24"/>
        </w:rPr>
        <w:t>UCC</w:t>
      </w:r>
      <w:r w:rsidRPr="0029416D">
        <w:rPr>
          <w:rFonts w:ascii="Times New Roman" w:hAnsi="Times New Roman" w:cs="Times New Roman"/>
          <w:b/>
          <w:i/>
          <w:sz w:val="24"/>
          <w:szCs w:val="24"/>
        </w:rPr>
        <w:t xml:space="preserve">, článek 26 </w:t>
      </w:r>
      <w:r w:rsidR="0033575D">
        <w:rPr>
          <w:rFonts w:ascii="Times New Roman" w:hAnsi="Times New Roman" w:cs="Times New Roman"/>
          <w:b/>
          <w:i/>
          <w:sz w:val="24"/>
          <w:szCs w:val="24"/>
        </w:rPr>
        <w:t>IA</w:t>
      </w:r>
      <w:r w:rsidRPr="0029416D">
        <w:rPr>
          <w:rFonts w:ascii="Times New Roman" w:hAnsi="Times New Roman" w:cs="Times New Roman"/>
          <w:b/>
          <w:i/>
          <w:sz w:val="24"/>
          <w:szCs w:val="24"/>
        </w:rPr>
        <w:t>,</w:t>
      </w:r>
      <w:r w:rsidRPr="0029416D">
        <w:rPr>
          <w:rFonts w:ascii="Times New Roman" w:hAnsi="Times New Roman" w:cs="Times New Roman"/>
          <w:i/>
          <w:sz w:val="24"/>
          <w:szCs w:val="24"/>
        </w:rPr>
        <w:t xml:space="preserve"> </w:t>
      </w:r>
      <w:r w:rsidRPr="0029416D">
        <w:rPr>
          <w:rFonts w:ascii="Times New Roman" w:hAnsi="Times New Roman" w:cs="Times New Roman"/>
          <w:b/>
          <w:i/>
          <w:sz w:val="24"/>
          <w:szCs w:val="24"/>
        </w:rPr>
        <w:t xml:space="preserve">a čl. 84 odst. </w:t>
      </w:r>
      <w:r>
        <w:rPr>
          <w:rFonts w:ascii="Times New Roman" w:hAnsi="Times New Roman" w:cs="Times New Roman"/>
          <w:b/>
          <w:i/>
          <w:sz w:val="24"/>
          <w:szCs w:val="24"/>
        </w:rPr>
        <w:t>1</w:t>
      </w:r>
      <w:r w:rsidRPr="0029416D">
        <w:rPr>
          <w:rFonts w:ascii="Times New Roman" w:hAnsi="Times New Roman" w:cs="Times New Roman"/>
          <w:b/>
          <w:i/>
          <w:sz w:val="24"/>
          <w:szCs w:val="24"/>
        </w:rPr>
        <w:t xml:space="preserve"> písm. </w:t>
      </w:r>
      <w:r>
        <w:rPr>
          <w:rFonts w:ascii="Times New Roman" w:hAnsi="Times New Roman" w:cs="Times New Roman"/>
          <w:b/>
          <w:i/>
          <w:sz w:val="24"/>
          <w:szCs w:val="24"/>
        </w:rPr>
        <w:t>c</w:t>
      </w:r>
      <w:r w:rsidRPr="0029416D">
        <w:rPr>
          <w:rFonts w:ascii="Times New Roman" w:hAnsi="Times New Roman" w:cs="Times New Roman"/>
          <w:b/>
          <w:i/>
          <w:sz w:val="24"/>
          <w:szCs w:val="24"/>
        </w:rPr>
        <w:t>)</w:t>
      </w:r>
      <w:r>
        <w:rPr>
          <w:rFonts w:ascii="Times New Roman" w:hAnsi="Times New Roman" w:cs="Times New Roman"/>
          <w:b/>
          <w:i/>
          <w:sz w:val="24"/>
          <w:szCs w:val="24"/>
        </w:rPr>
        <w:t>, d), e) odst. 2 písm. d), e), f) a odst. 3 písm. i), j), k)</w:t>
      </w:r>
      <w:r w:rsidR="007329E7">
        <w:rPr>
          <w:rFonts w:ascii="Times New Roman" w:hAnsi="Times New Roman" w:cs="Times New Roman"/>
          <w:b/>
          <w:i/>
          <w:sz w:val="24"/>
          <w:szCs w:val="24"/>
        </w:rPr>
        <w:t xml:space="preserve"> </w:t>
      </w:r>
      <w:r w:rsidR="0033575D">
        <w:rPr>
          <w:rFonts w:ascii="Times New Roman" w:hAnsi="Times New Roman" w:cs="Times New Roman"/>
          <w:b/>
          <w:i/>
          <w:sz w:val="24"/>
          <w:szCs w:val="24"/>
        </w:rPr>
        <w:t>DA</w:t>
      </w:r>
      <w:r w:rsidRPr="0029416D">
        <w:rPr>
          <w:rFonts w:ascii="Times New Roman" w:hAnsi="Times New Roman" w:cs="Times New Roman"/>
          <w:i/>
          <w:sz w:val="24"/>
          <w:szCs w:val="24"/>
        </w:rPr>
        <w:t>)</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 xml:space="preserve">Solventností se rozumí dobrá finanční situace, která vám umožňuje plnit vaše závazky s řádným ohledem na charakteristiky druhu vaší podnikatelské činnosti, a to na základě údajů za poslední tři roky. Pokud působíte méně než tři roky, bude vaše finanční solventnost posuzována podle záznamů a informací, které jsou dostupné (viz otázka 4.3). Tyto záznamy by se měly vztahovat pouze k žadateli, který podává žádost o </w:t>
      </w:r>
      <w:r>
        <w:rPr>
          <w:rFonts w:ascii="Times New Roman" w:hAnsi="Times New Roman" w:cs="Times New Roman"/>
          <w:sz w:val="24"/>
          <w:szCs w:val="24"/>
        </w:rPr>
        <w:t>povolení</w:t>
      </w:r>
      <w:r w:rsidR="005E4A56">
        <w:rPr>
          <w:rFonts w:ascii="Times New Roman" w:hAnsi="Times New Roman" w:cs="Times New Roman"/>
          <w:sz w:val="24"/>
          <w:szCs w:val="24"/>
        </w:rPr>
        <w:t xml:space="preserve"> souborné jistoty</w:t>
      </w:r>
      <w:r w:rsidRPr="0029416D">
        <w:rPr>
          <w:rFonts w:ascii="Times New Roman" w:hAnsi="Times New Roman" w:cs="Times New Roman"/>
          <w:sz w:val="24"/>
          <w:szCs w:val="24"/>
        </w:rPr>
        <w:t>. Všechny známé informace, které ovlivní vaši solventnost v dohledné budoucnosti, by měly být uvedeny v odpovědi na otázku 4.4.</w:t>
      </w:r>
    </w:p>
    <w:p w:rsidR="0029416D" w:rsidRDefault="0029416D" w:rsidP="0029416D">
      <w:pPr>
        <w:spacing w:after="0"/>
        <w:jc w:val="both"/>
        <w:rPr>
          <w:rFonts w:ascii="Times New Roman" w:hAnsi="Times New Roman" w:cs="Times New Roman"/>
          <w:b/>
          <w:sz w:val="24"/>
          <w:szCs w:val="24"/>
        </w:rPr>
      </w:pPr>
    </w:p>
    <w:p w:rsidR="0029416D" w:rsidRP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t>4.1</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Uveďte informace o insolvenčním, konkurzním nebo likvidačním řízení, které bylo vedeno proti vaší společnosti nebo v souvislosti s majetkem vaší společnosti v posledních třech letech.</w:t>
      </w:r>
    </w:p>
    <w:p w:rsidR="0029416D" w:rsidRDefault="0029416D" w:rsidP="0029416D">
      <w:pPr>
        <w:spacing w:after="0"/>
        <w:jc w:val="both"/>
        <w:rPr>
          <w:rFonts w:ascii="Times New Roman" w:hAnsi="Times New Roman" w:cs="Times New Roman"/>
          <w:sz w:val="24"/>
          <w:szCs w:val="24"/>
        </w:rPr>
      </w:pPr>
    </w:p>
    <w:p w:rsidR="0029416D" w:rsidRPr="0029416D" w:rsidRDefault="0029416D" w:rsidP="0029416D">
      <w:pPr>
        <w:spacing w:after="0"/>
        <w:jc w:val="both"/>
        <w:rPr>
          <w:rFonts w:ascii="Times New Roman" w:hAnsi="Times New Roman" w:cs="Times New Roman"/>
          <w:b/>
          <w:sz w:val="24"/>
          <w:szCs w:val="24"/>
        </w:rPr>
      </w:pPr>
      <w:r w:rsidRPr="0029416D">
        <w:rPr>
          <w:rFonts w:ascii="Times New Roman" w:hAnsi="Times New Roman" w:cs="Times New Roman"/>
          <w:b/>
          <w:sz w:val="24"/>
          <w:szCs w:val="24"/>
        </w:rPr>
        <w:t>4.2</w:t>
      </w: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Požadované doklady nebo informace se mohou týkat také jakýchkoli podmíněných závazků nebo rezerv, stavu čistých krátkodobých aktiv nebo stavu čistých aktiv a rozsahu nehmotných aktiv.</w:t>
      </w:r>
    </w:p>
    <w:p w:rsidR="0029416D" w:rsidRDefault="0029416D" w:rsidP="0029416D">
      <w:pPr>
        <w:spacing w:after="0"/>
        <w:jc w:val="both"/>
        <w:rPr>
          <w:rFonts w:ascii="Times New Roman" w:hAnsi="Times New Roman" w:cs="Times New Roman"/>
          <w:sz w:val="24"/>
          <w:szCs w:val="24"/>
        </w:rPr>
      </w:pPr>
    </w:p>
    <w:p w:rsidR="0029416D" w:rsidRPr="0029416D" w:rsidRDefault="0029416D" w:rsidP="0029416D">
      <w:pPr>
        <w:spacing w:after="0"/>
        <w:jc w:val="both"/>
        <w:rPr>
          <w:rFonts w:ascii="Times New Roman" w:hAnsi="Times New Roman" w:cs="Times New Roman"/>
          <w:sz w:val="24"/>
          <w:szCs w:val="24"/>
        </w:rPr>
      </w:pPr>
      <w:r w:rsidRPr="0029416D">
        <w:rPr>
          <w:rFonts w:ascii="Times New Roman" w:hAnsi="Times New Roman" w:cs="Times New Roman"/>
          <w:sz w:val="24"/>
          <w:szCs w:val="24"/>
        </w:rPr>
        <w:t>V určitých případech může být pro podnik běžnou praxí, že má záporná čistá aktiva, například pokud mateřská společnost zakládá společnost pro účely výzkumu a vývoje, kdy pasiva mohou být financována úvěrem od mateřské společnosti nebo finanční instituce. V těchto případech nemusí být záporná čistá aktiva ukazatelem, že podnik není schopen plnit své právní závazky, celní orgány však mohou s ohledem na splnění tohoto požadavku požadovat další důkazy, například příslib půjčovatele, odkaz na využití záruky ze strany mateřské společnosti nebo bankovní akreditiv nebo v případě, že jste jediným vlastníkem nebo partnerstvím, seznam veškerého osobního majetku použitého na podporu solventnosti podniku.</w:t>
      </w:r>
    </w:p>
    <w:p w:rsidR="0029416D" w:rsidRDefault="0029416D" w:rsidP="0029416D">
      <w:pPr>
        <w:spacing w:after="0"/>
        <w:jc w:val="both"/>
        <w:rPr>
          <w:rFonts w:ascii="Times New Roman" w:hAnsi="Times New Roman" w:cs="Times New Roman"/>
          <w:sz w:val="24"/>
          <w:szCs w:val="24"/>
        </w:rPr>
      </w:pPr>
    </w:p>
    <w:p w:rsidR="00710778" w:rsidRPr="005E4A56" w:rsidRDefault="0029416D" w:rsidP="0029416D">
      <w:pPr>
        <w:spacing w:after="0"/>
        <w:jc w:val="both"/>
        <w:rPr>
          <w:rFonts w:ascii="Times New Roman" w:hAnsi="Times New Roman" w:cs="Times New Roman"/>
          <w:b/>
          <w:sz w:val="24"/>
          <w:szCs w:val="24"/>
        </w:rPr>
      </w:pPr>
      <w:r w:rsidRPr="005E4A56">
        <w:rPr>
          <w:rFonts w:ascii="Times New Roman" w:hAnsi="Times New Roman" w:cs="Times New Roman"/>
          <w:b/>
          <w:sz w:val="24"/>
          <w:szCs w:val="24"/>
        </w:rPr>
        <w:t>Pozn.: Za účelem zjištění vaší finanční solventnosti mohou celní orgány požadovat předložení aktuální roční účetní závěrky. Celní orgány mohou během své návštěvy prověřit kopie úplných souborů ročních účetních závěrek nebo účetních výkazů za poslední tři roky. Celní orgány mohou také požadovat nahlédnutí do aktuálního provozního účetnictví, aby zjistily aktuální finanční situaci.</w:t>
      </w: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Default="00710778" w:rsidP="00803657">
      <w:pPr>
        <w:spacing w:after="0"/>
        <w:jc w:val="both"/>
        <w:rPr>
          <w:rFonts w:ascii="Times New Roman" w:hAnsi="Times New Roman" w:cs="Times New Roman"/>
          <w:sz w:val="24"/>
          <w:szCs w:val="24"/>
        </w:rPr>
      </w:pPr>
    </w:p>
    <w:p w:rsidR="00710778" w:rsidRPr="00803657" w:rsidRDefault="00710778" w:rsidP="00803657">
      <w:pPr>
        <w:spacing w:after="0"/>
        <w:jc w:val="both"/>
        <w:rPr>
          <w:rFonts w:ascii="Times New Roman" w:hAnsi="Times New Roman" w:cs="Times New Roman"/>
          <w:sz w:val="24"/>
          <w:szCs w:val="24"/>
        </w:rPr>
      </w:pPr>
    </w:p>
    <w:p w:rsidR="00DC1D24" w:rsidRDefault="00DC1D24" w:rsidP="00803657">
      <w:pPr>
        <w:spacing w:after="0"/>
        <w:jc w:val="both"/>
        <w:rPr>
          <w:rFonts w:ascii="Times New Roman" w:hAnsi="Times New Roman" w:cs="Times New Roman"/>
          <w:b/>
          <w:sz w:val="24"/>
          <w:szCs w:val="24"/>
        </w:rPr>
      </w:pPr>
    </w:p>
    <w:sectPr w:rsidR="00DC1D24" w:rsidSect="007329E7">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F35" w:rsidRDefault="00673F35" w:rsidP="00673F35">
      <w:pPr>
        <w:spacing w:after="0" w:line="240" w:lineRule="auto"/>
      </w:pPr>
      <w:r>
        <w:separator/>
      </w:r>
    </w:p>
  </w:endnote>
  <w:endnote w:type="continuationSeparator" w:id="0">
    <w:p w:rsidR="00673F35" w:rsidRDefault="00673F35" w:rsidP="0067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F35" w:rsidRDefault="00673F35" w:rsidP="00673F35">
      <w:pPr>
        <w:spacing w:after="0" w:line="240" w:lineRule="auto"/>
      </w:pPr>
      <w:r>
        <w:separator/>
      </w:r>
    </w:p>
  </w:footnote>
  <w:footnote w:type="continuationSeparator" w:id="0">
    <w:p w:rsidR="00673F35" w:rsidRDefault="00673F35" w:rsidP="00673F35">
      <w:pPr>
        <w:spacing w:after="0" w:line="240" w:lineRule="auto"/>
      </w:pPr>
      <w:r>
        <w:continuationSeparator/>
      </w:r>
    </w:p>
  </w:footnote>
  <w:footnote w:id="1">
    <w:p w:rsidR="007329E7" w:rsidRDefault="007329E7">
      <w:pPr>
        <w:pStyle w:val="Textpoznpodarou"/>
      </w:pPr>
      <w:r>
        <w:rPr>
          <w:rStyle w:val="Znakapoznpodarou"/>
        </w:rPr>
        <w:footnoteRef/>
      </w:r>
      <w:r>
        <w:t xml:space="preserve"> </w:t>
      </w:r>
      <w:r w:rsidRPr="007329E7">
        <w:t>nařízení Evropského parlamentu a Rady (EU) 952/2013, kterým se stanoví celní kodex Unie</w:t>
      </w:r>
    </w:p>
  </w:footnote>
  <w:footnote w:id="2">
    <w:p w:rsidR="00673F35" w:rsidRDefault="00673F35">
      <w:pPr>
        <w:pStyle w:val="Textpoznpodarou"/>
      </w:pPr>
      <w:r>
        <w:rPr>
          <w:rStyle w:val="Znakapoznpodarou"/>
        </w:rPr>
        <w:footnoteRef/>
      </w:r>
      <w:r>
        <w:t xml:space="preserve"> </w:t>
      </w:r>
      <w:r w:rsidRPr="00673F35">
        <w:t xml:space="preserve">Kódy převzaté z dokumentu UN/EDIFACT Party </w:t>
      </w:r>
      <w:proofErr w:type="spellStart"/>
      <w:r w:rsidRPr="00673F35">
        <w:t>function</w:t>
      </w:r>
      <w:proofErr w:type="spellEnd"/>
      <w:r w:rsidRPr="00673F35">
        <w:t xml:space="preserve"> </w:t>
      </w:r>
      <w:proofErr w:type="spellStart"/>
      <w:r w:rsidRPr="00673F35">
        <w:t>code</w:t>
      </w:r>
      <w:proofErr w:type="spellEnd"/>
      <w:r w:rsidRPr="00673F35">
        <w:t xml:space="preserve"> </w:t>
      </w:r>
      <w:proofErr w:type="spellStart"/>
      <w:r w:rsidRPr="00673F35">
        <w:t>qualifier</w:t>
      </w:r>
      <w:proofErr w:type="spellEnd"/>
      <w:r w:rsidRPr="00673F35">
        <w:t>.</w:t>
      </w:r>
    </w:p>
  </w:footnote>
  <w:footnote w:id="3">
    <w:p w:rsidR="00EE1C04" w:rsidRDefault="00EE1C04">
      <w:pPr>
        <w:pStyle w:val="Textpoznpodarou"/>
      </w:pPr>
      <w:r>
        <w:rPr>
          <w:rStyle w:val="Znakapoznpodarou"/>
        </w:rPr>
        <w:footnoteRef/>
      </w:r>
      <w:r>
        <w:t xml:space="preserve"> </w:t>
      </w:r>
      <w:r w:rsidRPr="00EE1C04">
        <w:t>PROVÁDĚCÍ NAŘÍZENÍ KOMISE (EU) 2015/2447 ze dne 24. listopadu 2015, kterým se stanoví prováděcí pravidla k některým ustanovením nařízení Evropského parlamentu a Rady (EU) č. 952/2013, kterým se stanoví celní kodex Unie.</w:t>
      </w:r>
    </w:p>
  </w:footnote>
  <w:footnote w:id="4">
    <w:p w:rsidR="001B7C81" w:rsidRDefault="001B7C81">
      <w:pPr>
        <w:pStyle w:val="Textpoznpodarou"/>
      </w:pPr>
      <w:r>
        <w:rPr>
          <w:rStyle w:val="Znakapoznpodarou"/>
        </w:rPr>
        <w:footnoteRef/>
      </w:r>
      <w:r>
        <w:t xml:space="preserve"> </w:t>
      </w:r>
      <w:r w:rsidRPr="001B7C81">
        <w:t>nařízení Komise v přenesené pravomoci (EU) 2015/2446, kterým se doplňuje nařízení Evropského parlamentu a Rady (EU) č. 952/2013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1EA"/>
    <w:multiLevelType w:val="hybridMultilevel"/>
    <w:tmpl w:val="D19A9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1FF"/>
    <w:multiLevelType w:val="hybridMultilevel"/>
    <w:tmpl w:val="27962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467B0D"/>
    <w:multiLevelType w:val="hybridMultilevel"/>
    <w:tmpl w:val="D3505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3A107C"/>
    <w:multiLevelType w:val="hybridMultilevel"/>
    <w:tmpl w:val="38C0A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BC7D21"/>
    <w:multiLevelType w:val="hybridMultilevel"/>
    <w:tmpl w:val="60F28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167A12"/>
    <w:multiLevelType w:val="hybridMultilevel"/>
    <w:tmpl w:val="B15CC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783FCC"/>
    <w:multiLevelType w:val="hybridMultilevel"/>
    <w:tmpl w:val="57469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B45566"/>
    <w:multiLevelType w:val="hybridMultilevel"/>
    <w:tmpl w:val="FB4C1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E75970"/>
    <w:multiLevelType w:val="hybridMultilevel"/>
    <w:tmpl w:val="DA6C1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4F45E1"/>
    <w:multiLevelType w:val="hybridMultilevel"/>
    <w:tmpl w:val="F86E2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BA20DF"/>
    <w:multiLevelType w:val="hybridMultilevel"/>
    <w:tmpl w:val="2FA8C476"/>
    <w:lvl w:ilvl="0" w:tplc="959C23E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E41E6"/>
    <w:multiLevelType w:val="hybridMultilevel"/>
    <w:tmpl w:val="C8D4F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7673B4"/>
    <w:multiLevelType w:val="hybridMultilevel"/>
    <w:tmpl w:val="3B466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D133D5"/>
    <w:multiLevelType w:val="hybridMultilevel"/>
    <w:tmpl w:val="600E6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660ECA"/>
    <w:multiLevelType w:val="hybridMultilevel"/>
    <w:tmpl w:val="7B4ED386"/>
    <w:lvl w:ilvl="0" w:tplc="D474EAF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2"/>
  </w:num>
  <w:num w:numId="5">
    <w:abstractNumId w:val="4"/>
  </w:num>
  <w:num w:numId="6">
    <w:abstractNumId w:val="0"/>
  </w:num>
  <w:num w:numId="7">
    <w:abstractNumId w:val="10"/>
  </w:num>
  <w:num w:numId="8">
    <w:abstractNumId w:val="5"/>
  </w:num>
  <w:num w:numId="9">
    <w:abstractNumId w:val="9"/>
  </w:num>
  <w:num w:numId="10">
    <w:abstractNumId w:val="3"/>
  </w:num>
  <w:num w:numId="11">
    <w:abstractNumId w:val="13"/>
  </w:num>
  <w:num w:numId="12">
    <w:abstractNumId w:val="7"/>
  </w:num>
  <w:num w:numId="13">
    <w:abstractNumId w:val="11"/>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57"/>
    <w:rsid w:val="000630D3"/>
    <w:rsid w:val="00092F85"/>
    <w:rsid w:val="001A51D9"/>
    <w:rsid w:val="001B7C81"/>
    <w:rsid w:val="0029416D"/>
    <w:rsid w:val="003004FE"/>
    <w:rsid w:val="0033575D"/>
    <w:rsid w:val="00376F5C"/>
    <w:rsid w:val="003B613D"/>
    <w:rsid w:val="00461D8C"/>
    <w:rsid w:val="004E786B"/>
    <w:rsid w:val="00597794"/>
    <w:rsid w:val="005E446F"/>
    <w:rsid w:val="005E4A56"/>
    <w:rsid w:val="006204BE"/>
    <w:rsid w:val="00673F35"/>
    <w:rsid w:val="00683D06"/>
    <w:rsid w:val="00697658"/>
    <w:rsid w:val="00710778"/>
    <w:rsid w:val="007329E7"/>
    <w:rsid w:val="00745B76"/>
    <w:rsid w:val="007A3DDF"/>
    <w:rsid w:val="00803657"/>
    <w:rsid w:val="00900A3D"/>
    <w:rsid w:val="009C5D18"/>
    <w:rsid w:val="00A332BC"/>
    <w:rsid w:val="00A75DCA"/>
    <w:rsid w:val="00AA34F8"/>
    <w:rsid w:val="00B9461C"/>
    <w:rsid w:val="00C53613"/>
    <w:rsid w:val="00DC1D24"/>
    <w:rsid w:val="00EE1C04"/>
    <w:rsid w:val="00EF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BB41A-2DCC-4857-96AA-1CC30DCC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73F3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73F35"/>
    <w:rPr>
      <w:sz w:val="20"/>
      <w:szCs w:val="20"/>
    </w:rPr>
  </w:style>
  <w:style w:type="character" w:styleId="Znakapoznpodarou">
    <w:name w:val="footnote reference"/>
    <w:basedOn w:val="Standardnpsmoodstavce"/>
    <w:uiPriority w:val="99"/>
    <w:semiHidden/>
    <w:unhideWhenUsed/>
    <w:rsid w:val="00673F35"/>
    <w:rPr>
      <w:vertAlign w:val="superscript"/>
    </w:rPr>
  </w:style>
  <w:style w:type="table" w:styleId="Mkatabulky">
    <w:name w:val="Table Grid"/>
    <w:basedOn w:val="Normlntabulka"/>
    <w:uiPriority w:val="39"/>
    <w:rsid w:val="009C5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83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669CE6CB03B48468F900D8AC27F321F" ma:contentTypeVersion="1" ma:contentTypeDescription="Vytvoří nový dokument" ma:contentTypeScope="" ma:versionID="e55342f1fe49ec0529177cc483c03e8f">
  <xsd:schema xmlns:xsd="http://www.w3.org/2001/XMLSchema" xmlns:xs="http://www.w3.org/2001/XMLSchema" xmlns:p="http://schemas.microsoft.com/office/2006/metadata/properties" xmlns:ns1="http://schemas.microsoft.com/sharepoint/v3" targetNamespace="http://schemas.microsoft.com/office/2006/metadata/properties" ma:root="true" ma:fieldsID="5b209a967f15348df40b024c289f9d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9"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200775-0CE7-42EF-887A-DD5444465CD5}"/>
</file>

<file path=customXml/itemProps2.xml><?xml version="1.0" encoding="utf-8"?>
<ds:datastoreItem xmlns:ds="http://schemas.openxmlformats.org/officeDocument/2006/customXml" ds:itemID="{F7A69D81-46CC-4147-AE75-E16C8EAE4416}"/>
</file>

<file path=customXml/itemProps3.xml><?xml version="1.0" encoding="utf-8"?>
<ds:datastoreItem xmlns:ds="http://schemas.openxmlformats.org/officeDocument/2006/customXml" ds:itemID="{3D56C018-E423-40C2-A9B4-81F50154782E}"/>
</file>

<file path=customXml/itemProps4.xml><?xml version="1.0" encoding="utf-8"?>
<ds:datastoreItem xmlns:ds="http://schemas.openxmlformats.org/officeDocument/2006/customXml" ds:itemID="{2C0632C1-02C8-4D00-BEC9-D2B4D0256615}"/>
</file>

<file path=docProps/app.xml><?xml version="1.0" encoding="utf-8"?>
<Properties xmlns="http://schemas.openxmlformats.org/officeDocument/2006/extended-properties" xmlns:vt="http://schemas.openxmlformats.org/officeDocument/2006/docPropsVTypes">
  <Template>Normal.dotm</Template>
  <TotalTime>380</TotalTime>
  <Pages>14</Pages>
  <Words>5030</Words>
  <Characters>29679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Celní správa České republiky</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Havlík Pavel, Mgr.</dc:creator>
  <cp:keywords/>
  <dc:description/>
  <cp:lastModifiedBy>U016244</cp:lastModifiedBy>
  <cp:revision>9</cp:revision>
  <dcterms:created xsi:type="dcterms:W3CDTF">2016-05-10T10:24:00Z</dcterms:created>
  <dcterms:modified xsi:type="dcterms:W3CDTF">2018-02-12T09:35:00Z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0x010100D669CE6CB03B48468F900D8AC27F321F</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